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3AD73" w14:textId="77777777" w:rsidR="00BF0343" w:rsidRPr="00BA5071" w:rsidRDefault="00BF03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color w:val="000000"/>
        </w:rPr>
      </w:pPr>
      <w:bookmarkStart w:id="0" w:name="_heading=h.30j0zll" w:colFirst="0" w:colLast="0"/>
      <w:bookmarkEnd w:id="0"/>
    </w:p>
    <w:tbl>
      <w:tblPr>
        <w:tblStyle w:val="a"/>
        <w:tblW w:w="12428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18"/>
        <w:gridCol w:w="7325"/>
        <w:gridCol w:w="2085"/>
      </w:tblGrid>
      <w:tr w:rsidR="00BF0343" w:rsidRPr="00BA5071" w14:paraId="4BC6AAB3" w14:textId="77777777" w:rsidTr="008E01B8">
        <w:trPr>
          <w:jc w:val="center"/>
        </w:trPr>
        <w:tc>
          <w:tcPr>
            <w:tcW w:w="3018" w:type="dxa"/>
          </w:tcPr>
          <w:p w14:paraId="7C01D104" w14:textId="5E6029B0" w:rsidR="00BF0343" w:rsidRPr="00BA5071" w:rsidRDefault="0022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BA5071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2A2C2659" wp14:editId="4E9DDBF4">
                  <wp:extent cx="1803022" cy="350520"/>
                  <wp:effectExtent l="0" t="0" r="6985" b="0"/>
                  <wp:docPr id="2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DA80F2-EF96-4F29-A2BA-E7DB1C5FBA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22DA80F2-EF96-4F29-A2BA-E7DB1C5FBA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856" cy="35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5" w:type="dxa"/>
            <w:vAlign w:val="center"/>
          </w:tcPr>
          <w:p w14:paraId="0E6DA9B3" w14:textId="77777777" w:rsidR="00632EED" w:rsidRDefault="009D442D" w:rsidP="00632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hAnsiTheme="majorHAnsi" w:cstheme="majorHAnsi"/>
                <w:b/>
              </w:rPr>
              <w:t>PROGRAMA EDUCATIVO</w:t>
            </w:r>
          </w:p>
          <w:p w14:paraId="6CBC8827" w14:textId="4025A0DA" w:rsidR="00BF0343" w:rsidRPr="00632EED" w:rsidRDefault="00632EED" w:rsidP="00632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LICENCIATURA EN INGENIERÍA EN TECNOLOGÍAS DE LA INFORMACIÓN E INNOVACIÓN DIGITAL </w:t>
            </w:r>
          </w:p>
          <w:p w14:paraId="17C02A32" w14:textId="77777777" w:rsidR="00BF0343" w:rsidRPr="00BA5071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hAnsiTheme="majorHAnsi" w:cstheme="majorHAnsi"/>
                <w:b/>
              </w:rPr>
              <w:t>EN COMPETENCIAS PROFESIONALES</w:t>
            </w:r>
          </w:p>
        </w:tc>
        <w:tc>
          <w:tcPr>
            <w:tcW w:w="2085" w:type="dxa"/>
          </w:tcPr>
          <w:p w14:paraId="421F748A" w14:textId="20B9BBC1" w:rsidR="00BF0343" w:rsidRPr="00BA5071" w:rsidRDefault="0022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BA5071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1064A3CC" wp14:editId="3310D56F">
                  <wp:extent cx="1167242" cy="579120"/>
                  <wp:effectExtent l="0" t="0" r="0" b="0"/>
                  <wp:docPr id="3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106CC7-091F-468B-B6FE-572F7091B6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AF106CC7-091F-468B-B6FE-572F7091B6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157" cy="58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442D" w:rsidRPr="00BA5071">
              <w:rPr>
                <w:rFonts w:asciiTheme="majorHAnsi" w:hAnsiTheme="majorHAnsi" w:cstheme="majorHAnsi"/>
                <w:b/>
                <w:color w:val="3E7065"/>
              </w:rPr>
              <w:t xml:space="preserve">       </w:t>
            </w:r>
          </w:p>
        </w:tc>
      </w:tr>
    </w:tbl>
    <w:p w14:paraId="1F8F6354" w14:textId="38FEF15C" w:rsidR="00BF0343" w:rsidRPr="00BA5071" w:rsidRDefault="009D442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  <w:r w:rsidRPr="00BA5071">
        <w:rPr>
          <w:rFonts w:asciiTheme="majorHAnsi" w:hAnsiTheme="majorHAnsi" w:cstheme="majorHAnsi"/>
          <w:b/>
          <w:color w:val="3E7065"/>
        </w:rPr>
        <w:t xml:space="preserve">PROGRAMA DE ASIGNATURA: </w:t>
      </w:r>
      <w:r w:rsidR="00632EED" w:rsidRPr="00BA5071">
        <w:rPr>
          <w:rFonts w:asciiTheme="majorHAnsi" w:hAnsiTheme="majorHAnsi" w:cstheme="majorHAnsi"/>
          <w:b/>
          <w:color w:val="3E7065"/>
        </w:rPr>
        <w:t>COMUNICACIÓN Y HABILIDADES DIGITALES</w:t>
      </w:r>
    </w:p>
    <w:p w14:paraId="5AE2603C" w14:textId="77777777" w:rsidR="00BF0343" w:rsidRPr="00BA5071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FFFFFF"/>
        </w:rPr>
      </w:pPr>
    </w:p>
    <w:tbl>
      <w:tblPr>
        <w:tblStyle w:val="a0"/>
        <w:tblW w:w="124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365"/>
        <w:gridCol w:w="285"/>
        <w:gridCol w:w="1245"/>
        <w:gridCol w:w="2340"/>
        <w:gridCol w:w="2820"/>
        <w:gridCol w:w="2865"/>
      </w:tblGrid>
      <w:tr w:rsidR="00BF0343" w:rsidRPr="00BA5071" w14:paraId="3807951E" w14:textId="77777777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3992CC04" w14:textId="77777777" w:rsidR="00BF0343" w:rsidRPr="00BA5071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Propósito de aprendizaje de la Asignatura</w:t>
            </w:r>
          </w:p>
        </w:tc>
        <w:tc>
          <w:tcPr>
            <w:tcW w:w="9555" w:type="dxa"/>
            <w:gridSpan w:val="5"/>
            <w:vAlign w:val="center"/>
          </w:tcPr>
          <w:p w14:paraId="4FA996B6" w14:textId="763E50BF" w:rsidR="00BF0343" w:rsidRPr="00BA5071" w:rsidRDefault="00CB6C29">
            <w:pPr>
              <w:rPr>
                <w:rFonts w:asciiTheme="majorHAnsi" w:hAnsiTheme="majorHAnsi" w:cstheme="majorHAnsi"/>
                <w:bCs/>
              </w:rPr>
            </w:pPr>
            <w:r w:rsidRPr="00BA5071">
              <w:rPr>
                <w:rFonts w:asciiTheme="majorHAnsi" w:hAnsiTheme="majorHAnsi" w:cstheme="majorHAnsi"/>
                <w:bCs/>
              </w:rPr>
              <w:t>El estudiante desarrollará habilidades digitales y de comunicación, a través, de la escritura y expresión oral, en donde comparta información acerca de sentimientos, pensamientos, conocimientos, experiencias, ideas, sobre una amplia variedad de temas, para mejorar su   capacidad de defender sus puntos de vista y presentar propuestas.</w:t>
            </w:r>
          </w:p>
        </w:tc>
      </w:tr>
      <w:tr w:rsidR="00BF0343" w:rsidRPr="00BA5071" w14:paraId="097CC176" w14:textId="77777777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15F060F0" w14:textId="77777777" w:rsidR="00BF0343" w:rsidRPr="00BA5071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Competencia a la que contribuye la asignatura</w:t>
            </w:r>
          </w:p>
        </w:tc>
        <w:tc>
          <w:tcPr>
            <w:tcW w:w="9555" w:type="dxa"/>
            <w:gridSpan w:val="5"/>
            <w:vAlign w:val="center"/>
          </w:tcPr>
          <w:p w14:paraId="41C3A424" w14:textId="77777777" w:rsidR="00BF0343" w:rsidRPr="00BA5071" w:rsidRDefault="00BF0343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BF0343" w:rsidRPr="00BA5071" w14:paraId="6D7F9C99" w14:textId="77777777">
        <w:trPr>
          <w:trHeight w:val="486"/>
          <w:jc w:val="center"/>
        </w:trPr>
        <w:tc>
          <w:tcPr>
            <w:tcW w:w="1560" w:type="dxa"/>
            <w:vMerge w:val="restart"/>
            <w:shd w:val="clear" w:color="auto" w:fill="434343"/>
            <w:vAlign w:val="center"/>
          </w:tcPr>
          <w:p w14:paraId="1216912E" w14:textId="77777777" w:rsidR="00BF0343" w:rsidRPr="00BA5071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 xml:space="preserve"> Tipo de competencia</w:t>
            </w:r>
          </w:p>
        </w:tc>
        <w:tc>
          <w:tcPr>
            <w:tcW w:w="1650" w:type="dxa"/>
            <w:gridSpan w:val="2"/>
            <w:vMerge w:val="restart"/>
            <w:shd w:val="clear" w:color="auto" w:fill="434343"/>
            <w:vAlign w:val="center"/>
          </w:tcPr>
          <w:p w14:paraId="06CC45DD" w14:textId="77777777" w:rsidR="00BF0343" w:rsidRPr="00BA5071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Cuatrimestre</w:t>
            </w:r>
          </w:p>
        </w:tc>
        <w:tc>
          <w:tcPr>
            <w:tcW w:w="1245" w:type="dxa"/>
            <w:vMerge w:val="restart"/>
            <w:shd w:val="clear" w:color="auto" w:fill="434343"/>
            <w:vAlign w:val="center"/>
          </w:tcPr>
          <w:p w14:paraId="65A0F2F2" w14:textId="77777777" w:rsidR="00BF0343" w:rsidRPr="00BA5071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Créditos</w:t>
            </w:r>
          </w:p>
        </w:tc>
        <w:tc>
          <w:tcPr>
            <w:tcW w:w="2340" w:type="dxa"/>
            <w:vMerge w:val="restart"/>
            <w:shd w:val="clear" w:color="auto" w:fill="434343"/>
            <w:vAlign w:val="center"/>
          </w:tcPr>
          <w:p w14:paraId="6A950893" w14:textId="77777777" w:rsidR="00BF0343" w:rsidRPr="00BA5071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Modalidad</w:t>
            </w:r>
          </w:p>
        </w:tc>
        <w:tc>
          <w:tcPr>
            <w:tcW w:w="2820" w:type="dxa"/>
            <w:vMerge w:val="restart"/>
            <w:shd w:val="clear" w:color="auto" w:fill="434343"/>
            <w:vAlign w:val="center"/>
          </w:tcPr>
          <w:p w14:paraId="7276E75C" w14:textId="77777777" w:rsidR="00BF0343" w:rsidRPr="00BA5071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Horas por semana</w:t>
            </w:r>
          </w:p>
        </w:tc>
        <w:tc>
          <w:tcPr>
            <w:tcW w:w="2865" w:type="dxa"/>
            <w:vMerge w:val="restart"/>
            <w:shd w:val="clear" w:color="auto" w:fill="434343"/>
            <w:vAlign w:val="center"/>
          </w:tcPr>
          <w:p w14:paraId="5696AD35" w14:textId="77777777" w:rsidR="00BF0343" w:rsidRPr="00BA5071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Horas Totales</w:t>
            </w:r>
          </w:p>
        </w:tc>
      </w:tr>
      <w:tr w:rsidR="00BF0343" w:rsidRPr="00BA5071" w14:paraId="5BB904E0" w14:textId="77777777">
        <w:trPr>
          <w:trHeight w:val="337"/>
          <w:jc w:val="center"/>
        </w:trPr>
        <w:tc>
          <w:tcPr>
            <w:tcW w:w="1560" w:type="dxa"/>
            <w:vMerge/>
            <w:shd w:val="clear" w:color="auto" w:fill="434343"/>
            <w:vAlign w:val="center"/>
          </w:tcPr>
          <w:p w14:paraId="53A78B53" w14:textId="77777777" w:rsidR="00BF0343" w:rsidRPr="00BA5071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50" w:type="dxa"/>
            <w:gridSpan w:val="2"/>
            <w:vMerge/>
            <w:shd w:val="clear" w:color="auto" w:fill="434343"/>
            <w:vAlign w:val="center"/>
          </w:tcPr>
          <w:p w14:paraId="5D98BECD" w14:textId="77777777" w:rsidR="00BF0343" w:rsidRPr="00BA5071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45" w:type="dxa"/>
            <w:vMerge/>
            <w:shd w:val="clear" w:color="auto" w:fill="434343"/>
            <w:vAlign w:val="center"/>
          </w:tcPr>
          <w:p w14:paraId="47DC9B89" w14:textId="77777777" w:rsidR="00BF0343" w:rsidRPr="00BA5071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40" w:type="dxa"/>
            <w:vMerge/>
            <w:shd w:val="clear" w:color="auto" w:fill="434343"/>
            <w:vAlign w:val="center"/>
          </w:tcPr>
          <w:p w14:paraId="7547A12C" w14:textId="77777777" w:rsidR="00BF0343" w:rsidRPr="00BA5071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20" w:type="dxa"/>
            <w:vMerge/>
            <w:shd w:val="clear" w:color="auto" w:fill="434343"/>
            <w:vAlign w:val="center"/>
          </w:tcPr>
          <w:p w14:paraId="57FEFCFC" w14:textId="77777777" w:rsidR="00BF0343" w:rsidRPr="00BA5071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65" w:type="dxa"/>
            <w:vMerge/>
            <w:shd w:val="clear" w:color="auto" w:fill="434343"/>
            <w:vAlign w:val="center"/>
          </w:tcPr>
          <w:p w14:paraId="6C3C2DE1" w14:textId="77777777" w:rsidR="00BF0343" w:rsidRPr="00BA5071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BF0343" w:rsidRPr="00BA5071" w14:paraId="52731712" w14:textId="77777777">
        <w:trPr>
          <w:trHeight w:val="622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63FCF431" w14:textId="4CB5A1C3" w:rsidR="00BF0343" w:rsidRPr="00BA5071" w:rsidRDefault="00CB6C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hAnsiTheme="majorHAnsi" w:cstheme="majorHAnsi"/>
                <w:b/>
              </w:rPr>
              <w:t>Transversal</w:t>
            </w:r>
          </w:p>
        </w:tc>
        <w:tc>
          <w:tcPr>
            <w:tcW w:w="1650" w:type="dxa"/>
            <w:gridSpan w:val="2"/>
            <w:shd w:val="clear" w:color="auto" w:fill="auto"/>
            <w:vAlign w:val="center"/>
          </w:tcPr>
          <w:p w14:paraId="7A30EE70" w14:textId="1A355AE0" w:rsidR="00BF0343" w:rsidRPr="00BA5071" w:rsidRDefault="00CB6C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hAnsiTheme="majorHAnsi" w:cstheme="majorHAnsi"/>
                <w:b/>
              </w:rPr>
              <w:t>Primer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383B71" w14:textId="56A6574D" w:rsidR="00BF0343" w:rsidRPr="00BA5071" w:rsidRDefault="00CB6C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24D4887" w14:textId="64F28C4C" w:rsidR="00BF0343" w:rsidRPr="00BA5071" w:rsidRDefault="00CB6C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hAnsiTheme="majorHAnsi" w:cstheme="majorHAnsi"/>
                <w:b/>
              </w:rPr>
              <w:t>Escolarizado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69E41ACA" w14:textId="53209371" w:rsidR="00BF0343" w:rsidRPr="00BA5071" w:rsidRDefault="00CB6C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6EE4969E" w14:textId="79E26AA9" w:rsidR="00BF0343" w:rsidRPr="00BA5071" w:rsidRDefault="00CB6C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hAnsiTheme="majorHAnsi" w:cstheme="majorHAnsi"/>
                <w:b/>
              </w:rPr>
              <w:t>75</w:t>
            </w:r>
          </w:p>
        </w:tc>
      </w:tr>
    </w:tbl>
    <w:p w14:paraId="2448E821" w14:textId="77777777" w:rsidR="00BF0343" w:rsidRPr="00BA5071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  <w:bookmarkStart w:id="1" w:name="_heading=h.gjdgxs" w:colFirst="0" w:colLast="0"/>
      <w:bookmarkEnd w:id="1"/>
    </w:p>
    <w:tbl>
      <w:tblPr>
        <w:tblStyle w:val="a1"/>
        <w:tblW w:w="124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1"/>
        <w:gridCol w:w="2635"/>
        <w:gridCol w:w="2510"/>
        <w:gridCol w:w="2722"/>
      </w:tblGrid>
      <w:tr w:rsidR="00BF0343" w:rsidRPr="00BA5071" w14:paraId="37B7C29D" w14:textId="77777777">
        <w:trPr>
          <w:trHeight w:val="200"/>
        </w:trPr>
        <w:tc>
          <w:tcPr>
            <w:tcW w:w="4561" w:type="dxa"/>
            <w:vMerge w:val="restart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1BFE049F" w14:textId="77777777" w:rsidR="00BF0343" w:rsidRPr="00BA5071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Unidades de Aprendizaje</w:t>
            </w: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7B03F7F0" w14:textId="77777777" w:rsidR="00BF0343" w:rsidRPr="00BA5071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Horas del Saber</w:t>
            </w:r>
          </w:p>
        </w:tc>
        <w:tc>
          <w:tcPr>
            <w:tcW w:w="2510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624BAA85" w14:textId="77777777" w:rsidR="00BF0343" w:rsidRPr="00BA5071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0BD9A5BC" w14:textId="77777777" w:rsidR="00BF0343" w:rsidRPr="00BA5071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</w:tr>
      <w:tr w:rsidR="00BF0343" w:rsidRPr="00BA5071" w14:paraId="28EE5612" w14:textId="77777777">
        <w:trPr>
          <w:trHeight w:val="308"/>
        </w:trPr>
        <w:tc>
          <w:tcPr>
            <w:tcW w:w="4561" w:type="dxa"/>
            <w:vMerge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1FB1C60C" w14:textId="77777777" w:rsidR="00BF0343" w:rsidRPr="00BA5071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02077901" w14:textId="77777777" w:rsidR="00BF0343" w:rsidRPr="00BA5071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2510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73B9C924" w14:textId="77777777" w:rsidR="00BF0343" w:rsidRPr="00BA5071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3966699C" w14:textId="77777777" w:rsidR="00BF0343" w:rsidRPr="00BA5071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</w:tr>
      <w:tr w:rsidR="00CB6C29" w:rsidRPr="00BA5071" w14:paraId="5BE3B292" w14:textId="77777777">
        <w:trPr>
          <w:trHeight w:val="500"/>
        </w:trPr>
        <w:tc>
          <w:tcPr>
            <w:tcW w:w="4561" w:type="dxa"/>
            <w:vAlign w:val="center"/>
          </w:tcPr>
          <w:p w14:paraId="4850679E" w14:textId="77777777" w:rsidR="00CB6C29" w:rsidRPr="00BA5071" w:rsidRDefault="00CB6C29" w:rsidP="00CB6C29">
            <w:pPr>
              <w:pStyle w:val="ListParagraph"/>
              <w:numPr>
                <w:ilvl w:val="0"/>
                <w:numId w:val="1"/>
              </w:num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Fundamentos de la Información</w:t>
            </w:r>
          </w:p>
          <w:p w14:paraId="5A68C68E" w14:textId="709968A5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35" w:type="dxa"/>
            <w:vAlign w:val="center"/>
          </w:tcPr>
          <w:p w14:paraId="00962383" w14:textId="4FA404F8" w:rsidR="00CB6C29" w:rsidRPr="00BA5071" w:rsidRDefault="00CB6C29" w:rsidP="00CB6C29">
            <w:pPr>
              <w:jc w:val="center"/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5</w:t>
            </w:r>
          </w:p>
        </w:tc>
        <w:tc>
          <w:tcPr>
            <w:tcW w:w="2510" w:type="dxa"/>
            <w:vAlign w:val="center"/>
          </w:tcPr>
          <w:p w14:paraId="1ADCF79D" w14:textId="625F7F80" w:rsidR="00CB6C29" w:rsidRPr="00BA5071" w:rsidRDefault="00CB6C29" w:rsidP="00CB6C29">
            <w:pPr>
              <w:jc w:val="center"/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10</w:t>
            </w:r>
          </w:p>
        </w:tc>
        <w:tc>
          <w:tcPr>
            <w:tcW w:w="2722" w:type="dxa"/>
            <w:vAlign w:val="center"/>
          </w:tcPr>
          <w:p w14:paraId="2A13FD28" w14:textId="04AB3070" w:rsidR="00CB6C29" w:rsidRPr="00BA5071" w:rsidRDefault="00CB6C29" w:rsidP="00CB6C29">
            <w:pPr>
              <w:jc w:val="center"/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15</w:t>
            </w:r>
          </w:p>
        </w:tc>
      </w:tr>
      <w:tr w:rsidR="00CB6C29" w:rsidRPr="00BA5071" w14:paraId="258B4809" w14:textId="77777777">
        <w:trPr>
          <w:trHeight w:val="560"/>
        </w:trPr>
        <w:tc>
          <w:tcPr>
            <w:tcW w:w="4561" w:type="dxa"/>
            <w:vAlign w:val="center"/>
          </w:tcPr>
          <w:p w14:paraId="494674BA" w14:textId="32D5EFC0" w:rsidR="00CB6C29" w:rsidRPr="00BA5071" w:rsidRDefault="00CB6C29" w:rsidP="00CB6C2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000000"/>
              </w:rPr>
            </w:pPr>
            <w:r w:rsidRPr="00BA5071">
              <w:rPr>
                <w:rFonts w:asciiTheme="majorHAnsi" w:eastAsia="Arial" w:hAnsiTheme="majorHAnsi" w:cstheme="majorHAnsi"/>
              </w:rPr>
              <w:t>Comunicación efectiva</w:t>
            </w:r>
          </w:p>
        </w:tc>
        <w:tc>
          <w:tcPr>
            <w:tcW w:w="2635" w:type="dxa"/>
            <w:vAlign w:val="center"/>
          </w:tcPr>
          <w:p w14:paraId="2EF8D219" w14:textId="545B5A16" w:rsidR="00CB6C29" w:rsidRPr="00BA5071" w:rsidRDefault="00CB6C29" w:rsidP="00CB6C29">
            <w:pPr>
              <w:jc w:val="center"/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5</w:t>
            </w:r>
          </w:p>
        </w:tc>
        <w:tc>
          <w:tcPr>
            <w:tcW w:w="2510" w:type="dxa"/>
            <w:vAlign w:val="center"/>
          </w:tcPr>
          <w:p w14:paraId="1AA0CA59" w14:textId="4F9BE6D1" w:rsidR="00CB6C29" w:rsidRPr="00BA5071" w:rsidRDefault="00CB6C29" w:rsidP="00CB6C29">
            <w:pPr>
              <w:jc w:val="center"/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10</w:t>
            </w:r>
          </w:p>
        </w:tc>
        <w:tc>
          <w:tcPr>
            <w:tcW w:w="2722" w:type="dxa"/>
            <w:vAlign w:val="center"/>
          </w:tcPr>
          <w:p w14:paraId="257F73D4" w14:textId="79871664" w:rsidR="00CB6C29" w:rsidRPr="00BA5071" w:rsidRDefault="00CB6C29" w:rsidP="00CB6C29">
            <w:pPr>
              <w:jc w:val="center"/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15</w:t>
            </w:r>
          </w:p>
        </w:tc>
      </w:tr>
      <w:tr w:rsidR="00CB6C29" w:rsidRPr="00BA5071" w14:paraId="335A79E1" w14:textId="77777777">
        <w:trPr>
          <w:trHeight w:val="560"/>
        </w:trPr>
        <w:tc>
          <w:tcPr>
            <w:tcW w:w="4561" w:type="dxa"/>
            <w:vAlign w:val="center"/>
          </w:tcPr>
          <w:p w14:paraId="6B5747B3" w14:textId="19048351" w:rsidR="00CB6C29" w:rsidRPr="00BA5071" w:rsidRDefault="00CB6C29" w:rsidP="00CB6C2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000000"/>
              </w:rPr>
            </w:pPr>
            <w:r w:rsidRPr="00BA5071">
              <w:rPr>
                <w:rFonts w:asciiTheme="majorHAnsi" w:eastAsia="Arial" w:hAnsiTheme="majorHAnsi" w:cstheme="majorHAnsi"/>
                <w:color w:val="202124"/>
                <w:highlight w:val="white"/>
              </w:rPr>
              <w:t>Herramientas digitales de comunicación</w:t>
            </w:r>
          </w:p>
        </w:tc>
        <w:tc>
          <w:tcPr>
            <w:tcW w:w="2635" w:type="dxa"/>
            <w:vAlign w:val="center"/>
          </w:tcPr>
          <w:p w14:paraId="0E669458" w14:textId="5D2E7864" w:rsidR="00CB6C29" w:rsidRPr="00BA5071" w:rsidRDefault="00CB6C29" w:rsidP="00CB6C29">
            <w:pPr>
              <w:jc w:val="center"/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10</w:t>
            </w:r>
          </w:p>
        </w:tc>
        <w:tc>
          <w:tcPr>
            <w:tcW w:w="2510" w:type="dxa"/>
            <w:vAlign w:val="center"/>
          </w:tcPr>
          <w:p w14:paraId="1055A041" w14:textId="5ACD767C" w:rsidR="00CB6C29" w:rsidRPr="00BA5071" w:rsidRDefault="00CB6C29" w:rsidP="00CB6C29">
            <w:pPr>
              <w:jc w:val="center"/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20</w:t>
            </w:r>
          </w:p>
        </w:tc>
        <w:tc>
          <w:tcPr>
            <w:tcW w:w="2722" w:type="dxa"/>
            <w:vAlign w:val="center"/>
          </w:tcPr>
          <w:p w14:paraId="3FF19E80" w14:textId="17474AF1" w:rsidR="00CB6C29" w:rsidRPr="00BA5071" w:rsidRDefault="00CB6C29" w:rsidP="00CB6C29">
            <w:pPr>
              <w:jc w:val="center"/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30</w:t>
            </w:r>
          </w:p>
        </w:tc>
      </w:tr>
      <w:tr w:rsidR="00CB6C29" w:rsidRPr="00BA5071" w14:paraId="74C23F36" w14:textId="77777777" w:rsidTr="005E3098">
        <w:trPr>
          <w:trHeight w:val="560"/>
        </w:trPr>
        <w:tc>
          <w:tcPr>
            <w:tcW w:w="4561" w:type="dxa"/>
            <w:vAlign w:val="center"/>
          </w:tcPr>
          <w:p w14:paraId="31027D5D" w14:textId="59C9C0F2" w:rsidR="00CB6C29" w:rsidRPr="00BA5071" w:rsidRDefault="00CB6C29" w:rsidP="00CB6C2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000000"/>
              </w:rPr>
            </w:pPr>
            <w:r w:rsidRPr="00BA5071">
              <w:rPr>
                <w:rFonts w:asciiTheme="majorHAnsi" w:eastAsia="Arial" w:hAnsiTheme="majorHAnsi" w:cstheme="majorHAnsi"/>
                <w:color w:val="202124"/>
                <w:highlight w:val="white"/>
              </w:rPr>
              <w:lastRenderedPageBreak/>
              <w:t>Ética y responsabilidad digital</w:t>
            </w:r>
          </w:p>
        </w:tc>
        <w:tc>
          <w:tcPr>
            <w:tcW w:w="2635" w:type="dxa"/>
            <w:vAlign w:val="center"/>
          </w:tcPr>
          <w:p w14:paraId="47901D58" w14:textId="2BFBEEC3" w:rsidR="00CB6C29" w:rsidRPr="00BA5071" w:rsidRDefault="00CB6C29" w:rsidP="00CB6C29">
            <w:pPr>
              <w:jc w:val="center"/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5</w:t>
            </w:r>
          </w:p>
        </w:tc>
        <w:tc>
          <w:tcPr>
            <w:tcW w:w="2510" w:type="dxa"/>
            <w:vAlign w:val="center"/>
          </w:tcPr>
          <w:p w14:paraId="7EC29A86" w14:textId="7B03896D" w:rsidR="00CB6C29" w:rsidRPr="00BA5071" w:rsidRDefault="00CB6C29" w:rsidP="00CB6C29">
            <w:pPr>
              <w:jc w:val="center"/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10</w:t>
            </w:r>
          </w:p>
        </w:tc>
        <w:tc>
          <w:tcPr>
            <w:tcW w:w="2722" w:type="dxa"/>
            <w:vAlign w:val="center"/>
          </w:tcPr>
          <w:p w14:paraId="0AAEF38E" w14:textId="51BC0B97" w:rsidR="00CB6C29" w:rsidRPr="00BA5071" w:rsidRDefault="00CB6C29" w:rsidP="00CB6C29">
            <w:pPr>
              <w:jc w:val="center"/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15</w:t>
            </w:r>
          </w:p>
        </w:tc>
      </w:tr>
      <w:tr w:rsidR="00CB6C29" w:rsidRPr="00BA5071" w14:paraId="5568EF5F" w14:textId="77777777" w:rsidTr="002C12B6">
        <w:trPr>
          <w:trHeight w:val="394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FF666" w14:textId="77777777" w:rsidR="00CB6C29" w:rsidRPr="00BA5071" w:rsidRDefault="00CB6C29" w:rsidP="00CB6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hAnsiTheme="majorHAnsi" w:cstheme="majorHAnsi"/>
                <w:b/>
                <w:color w:val="3E7065"/>
              </w:rPr>
            </w:pPr>
            <w:r w:rsidRPr="00BA5071">
              <w:rPr>
                <w:rFonts w:asciiTheme="majorHAnsi" w:hAnsiTheme="majorHAnsi" w:cstheme="majorHAnsi"/>
                <w:b/>
                <w:color w:val="3E7065"/>
              </w:rPr>
              <w:t>Totales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89C8398" w14:textId="76F74BA6" w:rsidR="00CB6C29" w:rsidRPr="00BA5071" w:rsidRDefault="00CB6C29" w:rsidP="00CB6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BA5071">
              <w:rPr>
                <w:rFonts w:asciiTheme="majorHAnsi" w:eastAsia="Arial" w:hAnsiTheme="majorHAnsi" w:cstheme="majorHAnsi"/>
                <w:b/>
              </w:rPr>
              <w:t>25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7711E36" w14:textId="081E18D8" w:rsidR="00CB6C29" w:rsidRPr="00BA5071" w:rsidRDefault="00CB6C29" w:rsidP="00CB6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BA5071">
              <w:rPr>
                <w:rFonts w:asciiTheme="majorHAnsi" w:eastAsia="Arial" w:hAnsiTheme="majorHAnsi" w:cstheme="majorHAnsi"/>
                <w:b/>
              </w:rPr>
              <w:t>50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9A0B5BC" w14:textId="05ABBB90" w:rsidR="00CB6C29" w:rsidRPr="00BA5071" w:rsidRDefault="00CB6C29" w:rsidP="00CB6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BA5071">
              <w:rPr>
                <w:rFonts w:asciiTheme="majorHAnsi" w:eastAsia="Arial" w:hAnsiTheme="majorHAnsi" w:cstheme="majorHAnsi"/>
                <w:b/>
              </w:rPr>
              <w:t>75</w:t>
            </w:r>
          </w:p>
        </w:tc>
      </w:tr>
    </w:tbl>
    <w:p w14:paraId="35B3F5F1" w14:textId="77777777" w:rsidR="00BF0343" w:rsidRPr="00BA5071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highlight w:val="yellow"/>
        </w:rPr>
      </w:pPr>
    </w:p>
    <w:p w14:paraId="53EEDDA4" w14:textId="77777777" w:rsidR="00BF0343" w:rsidRPr="00BA5071" w:rsidRDefault="00BF034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</w:rPr>
      </w:pPr>
    </w:p>
    <w:p w14:paraId="0DB9B42C" w14:textId="77777777" w:rsidR="00BF0343" w:rsidRPr="00BA5071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2"/>
        <w:tblW w:w="12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5"/>
        <w:gridCol w:w="3255"/>
        <w:gridCol w:w="5850"/>
      </w:tblGrid>
      <w:tr w:rsidR="00BF0343" w:rsidRPr="00BA5071" w14:paraId="515E0C22" w14:textId="77777777">
        <w:trPr>
          <w:trHeight w:val="400"/>
        </w:trPr>
        <w:tc>
          <w:tcPr>
            <w:tcW w:w="3255" w:type="dxa"/>
            <w:shd w:val="clear" w:color="auto" w:fill="3E7065"/>
            <w:vAlign w:val="center"/>
          </w:tcPr>
          <w:p w14:paraId="2841BC6D" w14:textId="77777777" w:rsidR="00BF0343" w:rsidRPr="00BA5071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Funciones</w:t>
            </w:r>
          </w:p>
        </w:tc>
        <w:tc>
          <w:tcPr>
            <w:tcW w:w="3255" w:type="dxa"/>
            <w:shd w:val="clear" w:color="auto" w:fill="3E7065"/>
            <w:vAlign w:val="center"/>
          </w:tcPr>
          <w:p w14:paraId="7CE65D2A" w14:textId="77777777" w:rsidR="00BF0343" w:rsidRPr="00BA5071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Capacidades</w:t>
            </w:r>
          </w:p>
        </w:tc>
        <w:tc>
          <w:tcPr>
            <w:tcW w:w="5850" w:type="dxa"/>
            <w:shd w:val="clear" w:color="auto" w:fill="3E7065"/>
            <w:vAlign w:val="center"/>
          </w:tcPr>
          <w:p w14:paraId="2C90FD9C" w14:textId="77777777" w:rsidR="00BF0343" w:rsidRPr="00BA5071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Criterios de Desempeño</w:t>
            </w:r>
          </w:p>
        </w:tc>
      </w:tr>
      <w:tr w:rsidR="00CB6C29" w:rsidRPr="00BA5071" w14:paraId="54528685" w14:textId="77777777" w:rsidTr="00FB155C">
        <w:trPr>
          <w:trHeight w:val="520"/>
        </w:trPr>
        <w:tc>
          <w:tcPr>
            <w:tcW w:w="3255" w:type="dxa"/>
            <w:vAlign w:val="center"/>
          </w:tcPr>
          <w:p w14:paraId="22264953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Fundamentos de la Información</w:t>
            </w:r>
          </w:p>
          <w:p w14:paraId="2004529D" w14:textId="3BA94879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5" w:type="dxa"/>
            <w:vAlign w:val="center"/>
          </w:tcPr>
          <w:p w14:paraId="60E217D7" w14:textId="31D7B644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Establecer estrategias de búsqueda y evaluación de la información.</w:t>
            </w:r>
          </w:p>
        </w:tc>
        <w:tc>
          <w:tcPr>
            <w:tcW w:w="5850" w:type="dxa"/>
          </w:tcPr>
          <w:p w14:paraId="5CB985E5" w14:textId="3B7822A0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El estudiante es capaz de identificar los tipos de información, buscar y evaluar la información, así como gestionarla correctamente.</w:t>
            </w:r>
          </w:p>
        </w:tc>
      </w:tr>
      <w:tr w:rsidR="00CB6C29" w:rsidRPr="00BA5071" w14:paraId="0C8B70D6" w14:textId="77777777" w:rsidTr="00FB155C">
        <w:trPr>
          <w:trHeight w:val="520"/>
        </w:trPr>
        <w:tc>
          <w:tcPr>
            <w:tcW w:w="3255" w:type="dxa"/>
            <w:vAlign w:val="center"/>
          </w:tcPr>
          <w:p w14:paraId="7BB408BF" w14:textId="77777777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hAnsiTheme="majorHAnsi" w:cstheme="majorHAnsi"/>
              </w:rPr>
              <w:t>Comunicación efectiva</w:t>
            </w:r>
          </w:p>
          <w:p w14:paraId="44C08F02" w14:textId="77777777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hAnsiTheme="majorHAnsi" w:cstheme="majorHAnsi"/>
              </w:rPr>
              <w:t>Herramientas digitales de comunicación</w:t>
            </w:r>
          </w:p>
          <w:p w14:paraId="7CFF7E78" w14:textId="2A3B10E0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hAnsiTheme="majorHAnsi" w:cstheme="majorHAnsi"/>
              </w:rPr>
              <w:t>Ética y responsabilidad digital</w:t>
            </w:r>
          </w:p>
        </w:tc>
        <w:tc>
          <w:tcPr>
            <w:tcW w:w="3255" w:type="dxa"/>
            <w:vAlign w:val="center"/>
          </w:tcPr>
          <w:p w14:paraId="70A3BFD8" w14:textId="2C1553A6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Comunicar la información aplicando técnicas de comunicación. </w:t>
            </w:r>
          </w:p>
        </w:tc>
        <w:tc>
          <w:tcPr>
            <w:tcW w:w="5850" w:type="dxa"/>
            <w:tcBorders>
              <w:bottom w:val="single" w:sz="4" w:space="0" w:color="000000"/>
            </w:tcBorders>
          </w:tcPr>
          <w:p w14:paraId="5503C438" w14:textId="4936DE4C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El estudiante es capaz de identificar los tipos y elementos de la comunicación, así como comunicar información haciendo uso de las técnicas de comunicación.</w:t>
            </w:r>
          </w:p>
        </w:tc>
      </w:tr>
      <w:tr w:rsidR="00CB6C29" w:rsidRPr="00BA5071" w14:paraId="472E4B94" w14:textId="77777777" w:rsidTr="00FB155C">
        <w:trPr>
          <w:trHeight w:val="520"/>
        </w:trPr>
        <w:tc>
          <w:tcPr>
            <w:tcW w:w="3255" w:type="dxa"/>
            <w:vAlign w:val="center"/>
          </w:tcPr>
          <w:p w14:paraId="55656D71" w14:textId="77777777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hAnsiTheme="majorHAnsi" w:cstheme="majorHAnsi"/>
              </w:rPr>
              <w:t>Herramientas digitales de comunicación</w:t>
            </w:r>
          </w:p>
          <w:p w14:paraId="5C748913" w14:textId="0BB49946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5" w:type="dxa"/>
            <w:vAlign w:val="center"/>
          </w:tcPr>
          <w:p w14:paraId="2B4AEC15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Utilizar diversas herramientas digitales para administrar información acorde a funciones específicas.</w:t>
            </w:r>
          </w:p>
          <w:p w14:paraId="7DBB74BE" w14:textId="77777777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8ADF" w14:textId="744FA19D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El estudiante es capaz de utilizar diversas herramientas digitales para participar en intercambios comunicacionales en contextos distintos. </w:t>
            </w:r>
          </w:p>
        </w:tc>
      </w:tr>
      <w:tr w:rsidR="00CB6C29" w:rsidRPr="00BA5071" w14:paraId="3425C25C" w14:textId="77777777" w:rsidTr="004222A4">
        <w:trPr>
          <w:trHeight w:val="520"/>
        </w:trPr>
        <w:tc>
          <w:tcPr>
            <w:tcW w:w="3255" w:type="dxa"/>
            <w:tcBorders>
              <w:bottom w:val="single" w:sz="4" w:space="0" w:color="000000"/>
            </w:tcBorders>
          </w:tcPr>
          <w:p w14:paraId="561639F1" w14:textId="7ED1D931" w:rsidR="00CB6C29" w:rsidRPr="00BA5071" w:rsidRDefault="00CB6C29" w:rsidP="00CB6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hAnsiTheme="majorHAnsi" w:cstheme="majorHAnsi"/>
              </w:rPr>
              <w:t>Ética y responsabilidad digital</w:t>
            </w:r>
          </w:p>
        </w:tc>
        <w:tc>
          <w:tcPr>
            <w:tcW w:w="3255" w:type="dxa"/>
            <w:vAlign w:val="center"/>
          </w:tcPr>
          <w:p w14:paraId="2DB9AFD7" w14:textId="145DCF42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Reflexionar la práctica de valores en el proceso comunicacional en entornos presenciales y digitales.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840D" w14:textId="6DE4C894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El estudiante es capaz de establecer los principios de la ética digital en el quehacer de sus comunicaciones.</w:t>
            </w:r>
          </w:p>
        </w:tc>
      </w:tr>
    </w:tbl>
    <w:p w14:paraId="6952A77B" w14:textId="77777777" w:rsidR="00BF0343" w:rsidRPr="00BA5071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22F0031C" w14:textId="77777777" w:rsidR="00BF0343" w:rsidRPr="00BA5071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6CB41273" w14:textId="77777777" w:rsidR="00BF0343" w:rsidRPr="00BA5071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5334B858" w14:textId="77777777" w:rsidR="00BF0343" w:rsidRPr="00BA5071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2890D778" w14:textId="77777777" w:rsidR="00BF0343" w:rsidRPr="00BA5071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57A6E5B8" w14:textId="77777777" w:rsidR="00BF0343" w:rsidRPr="00BA5071" w:rsidRDefault="009D442D">
      <w:pPr>
        <w:rPr>
          <w:rFonts w:asciiTheme="majorHAnsi" w:hAnsiTheme="majorHAnsi" w:cstheme="majorHAnsi"/>
          <w:b/>
        </w:rPr>
      </w:pPr>
      <w:r w:rsidRPr="00BA5071">
        <w:rPr>
          <w:rFonts w:asciiTheme="majorHAnsi" w:hAnsiTheme="majorHAnsi" w:cstheme="majorHAnsi"/>
        </w:rPr>
        <w:br w:type="page"/>
      </w:r>
    </w:p>
    <w:p w14:paraId="38C7967E" w14:textId="77777777" w:rsidR="00BF0343" w:rsidRPr="00BA5071" w:rsidRDefault="009D442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  <w:bookmarkStart w:id="2" w:name="_Hlk157428872"/>
      <w:r w:rsidRPr="00BA5071">
        <w:rPr>
          <w:rFonts w:asciiTheme="majorHAnsi" w:hAnsiTheme="majorHAnsi" w:cstheme="majorHAnsi"/>
          <w:b/>
          <w:color w:val="3E7065"/>
        </w:rPr>
        <w:lastRenderedPageBreak/>
        <w:t>UNIDADES DE APRENDIZAJE</w:t>
      </w:r>
    </w:p>
    <w:p w14:paraId="5BE520A9" w14:textId="77777777" w:rsidR="00BF0343" w:rsidRPr="00BA5071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  <w:bookmarkStart w:id="3" w:name="_Hlk157428715"/>
    </w:p>
    <w:tbl>
      <w:tblPr>
        <w:tblStyle w:val="a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CB6C29" w:rsidRPr="00BA5071" w14:paraId="44CCB026" w14:textId="77777777" w:rsidTr="0076457D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0022D8C7" w14:textId="77777777" w:rsidR="00CB6C29" w:rsidRPr="00BA5071" w:rsidRDefault="00CB6C29" w:rsidP="00CB6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2F48D" w14:textId="676BF104" w:rsidR="00CB6C29" w:rsidRPr="00BA5071" w:rsidRDefault="00CB6C29" w:rsidP="00CB6C2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Fundamentos de la información</w:t>
            </w:r>
          </w:p>
        </w:tc>
      </w:tr>
      <w:tr w:rsidR="00CB6C29" w:rsidRPr="00BA5071" w14:paraId="0967B03B" w14:textId="77777777" w:rsidTr="0076457D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7B8E6B62" w14:textId="77777777" w:rsidR="00CB6C29" w:rsidRPr="00BA5071" w:rsidRDefault="00CB6C29" w:rsidP="00CB6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A76AE" w14:textId="52474CF6" w:rsidR="00CB6C29" w:rsidRPr="00BA5071" w:rsidRDefault="00CB6C29" w:rsidP="00CB6C29">
            <w:pPr>
              <w:rPr>
                <w:rFonts w:asciiTheme="majorHAnsi" w:hAnsiTheme="majorHAnsi" w:cstheme="majorHAnsi"/>
                <w:color w:val="000000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El estudiante accederá y evaluará la información para determinar si es información confiable. </w:t>
            </w:r>
          </w:p>
        </w:tc>
      </w:tr>
      <w:tr w:rsidR="00CB6C29" w:rsidRPr="00BA5071" w14:paraId="75D2CE11" w14:textId="77777777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69E071B1" w14:textId="77777777" w:rsidR="00CB6C29" w:rsidRPr="00BA5071" w:rsidRDefault="00CB6C29" w:rsidP="00CB6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62767E39" w14:textId="77777777" w:rsidR="00CB6C29" w:rsidRPr="00BA5071" w:rsidRDefault="00CB6C29" w:rsidP="00CB6C29">
            <w:pPr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6D53243" w14:textId="55B34C9A" w:rsidR="00CB6C29" w:rsidRPr="00BA5071" w:rsidRDefault="007216E1" w:rsidP="00CB6C29">
            <w:pPr>
              <w:rPr>
                <w:rFonts w:asciiTheme="majorHAnsi" w:hAnsiTheme="majorHAnsi" w:cstheme="majorHAnsi"/>
                <w:color w:val="000000"/>
              </w:rPr>
            </w:pPr>
            <w:r w:rsidRPr="00BA5071">
              <w:rPr>
                <w:rFonts w:asciiTheme="majorHAnsi" w:hAnsiTheme="majorHAnsi" w:cstheme="majorHAnsi"/>
                <w:color w:val="000000"/>
              </w:rPr>
              <w:t>5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6BF62135" w14:textId="77777777" w:rsidR="00CB6C29" w:rsidRPr="00BA5071" w:rsidRDefault="00CB6C29" w:rsidP="00CB6C29">
            <w:pPr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C64EB9C" w14:textId="285180D1" w:rsidR="00CB6C29" w:rsidRPr="00BA5071" w:rsidRDefault="007216E1" w:rsidP="00CB6C29">
            <w:pPr>
              <w:rPr>
                <w:rFonts w:asciiTheme="majorHAnsi" w:hAnsiTheme="majorHAnsi" w:cstheme="majorHAnsi"/>
                <w:color w:val="000000"/>
              </w:rPr>
            </w:pPr>
            <w:r w:rsidRPr="00BA5071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26AF952B" w14:textId="77777777" w:rsidR="00CB6C29" w:rsidRPr="00BA5071" w:rsidRDefault="00CB6C29" w:rsidP="00CB6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8FA4FC3" w14:textId="57A30316" w:rsidR="00CB6C29" w:rsidRPr="00BA5071" w:rsidRDefault="007216E1" w:rsidP="00CB6C29">
            <w:pPr>
              <w:rPr>
                <w:rFonts w:asciiTheme="majorHAnsi" w:hAnsiTheme="majorHAnsi" w:cstheme="majorHAnsi"/>
                <w:color w:val="000000"/>
              </w:rPr>
            </w:pPr>
            <w:r w:rsidRPr="00BA5071">
              <w:rPr>
                <w:rFonts w:asciiTheme="majorHAnsi" w:hAnsiTheme="majorHAnsi" w:cstheme="majorHAnsi"/>
                <w:color w:val="000000"/>
              </w:rPr>
              <w:t>15</w:t>
            </w:r>
          </w:p>
        </w:tc>
      </w:tr>
    </w:tbl>
    <w:p w14:paraId="33386766" w14:textId="77777777" w:rsidR="00BF0343" w:rsidRPr="00BA5071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BF0343" w:rsidRPr="00BA5071" w14:paraId="0EF1639F" w14:textId="77777777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15E38C66" w14:textId="77777777" w:rsidR="00BF0343" w:rsidRPr="00BA5071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558DDE73" w14:textId="77777777" w:rsidR="00BF0343" w:rsidRPr="00BA5071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3E9BC0DD" w14:textId="77777777" w:rsidR="00BF0343" w:rsidRPr="00BA5071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7842A504" w14:textId="77777777" w:rsidR="00BF0343" w:rsidRPr="00BA5071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2FC17647" w14:textId="77777777" w:rsidR="00BF0343" w:rsidRPr="00BA5071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2BE343F5" w14:textId="77777777" w:rsidR="00BF0343" w:rsidRPr="00BA5071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48B2D064" w14:textId="77777777" w:rsidR="00BF0343" w:rsidRPr="00BA5071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CB6C29" w:rsidRPr="00BA5071" w14:paraId="38843BFF" w14:textId="77777777">
        <w:trPr>
          <w:trHeight w:val="440"/>
        </w:trPr>
        <w:tc>
          <w:tcPr>
            <w:tcW w:w="2610" w:type="dxa"/>
          </w:tcPr>
          <w:p w14:paraId="5D8795B0" w14:textId="21751E90" w:rsidR="00CB6C29" w:rsidRPr="00BA5071" w:rsidRDefault="00CB6C29" w:rsidP="00CB6C29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BA5071">
              <w:rPr>
                <w:rFonts w:asciiTheme="majorHAnsi" w:eastAsia="Arial" w:hAnsiTheme="majorHAnsi" w:cstheme="majorHAnsi"/>
              </w:rPr>
              <w:t>Concepto de información y tipos de información</w:t>
            </w:r>
          </w:p>
        </w:tc>
        <w:tc>
          <w:tcPr>
            <w:tcW w:w="3825" w:type="dxa"/>
          </w:tcPr>
          <w:p w14:paraId="25225175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Identificar los tipos de la información:</w:t>
            </w:r>
          </w:p>
          <w:p w14:paraId="309BB27F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Factual y analítica. </w:t>
            </w:r>
          </w:p>
          <w:p w14:paraId="3586735B" w14:textId="601B866E" w:rsidR="00CB6C29" w:rsidRPr="00BA5071" w:rsidRDefault="00CB6C29" w:rsidP="00CB6C29">
            <w:pPr>
              <w:rPr>
                <w:rFonts w:asciiTheme="majorHAnsi" w:hAnsiTheme="majorHAnsi" w:cstheme="majorHAnsi"/>
                <w:b/>
                <w:bCs/>
              </w:rPr>
            </w:pPr>
            <w:r w:rsidRPr="00BA5071">
              <w:rPr>
                <w:rFonts w:asciiTheme="majorHAnsi" w:eastAsia="Arial" w:hAnsiTheme="majorHAnsi" w:cstheme="majorHAnsi"/>
              </w:rPr>
              <w:t>Objetiva y subjetiva.</w:t>
            </w:r>
          </w:p>
        </w:tc>
        <w:tc>
          <w:tcPr>
            <w:tcW w:w="3375" w:type="dxa"/>
          </w:tcPr>
          <w:p w14:paraId="02042B8D" w14:textId="1B011111" w:rsidR="00CB6C29" w:rsidRPr="00BA5071" w:rsidRDefault="00CB6C29" w:rsidP="00CB6C29">
            <w:pPr>
              <w:rPr>
                <w:rFonts w:asciiTheme="majorHAnsi" w:hAnsiTheme="majorHAnsi" w:cstheme="majorHAnsi"/>
                <w:b/>
                <w:bCs/>
              </w:rPr>
            </w:pPr>
            <w:r w:rsidRPr="00BA5071">
              <w:rPr>
                <w:rFonts w:asciiTheme="majorHAnsi" w:eastAsia="Arial" w:hAnsiTheme="majorHAnsi" w:cstheme="majorHAnsi"/>
              </w:rPr>
              <w:t>Determinar el tipo de información a la que accede.</w:t>
            </w:r>
          </w:p>
        </w:tc>
        <w:tc>
          <w:tcPr>
            <w:tcW w:w="2700" w:type="dxa"/>
          </w:tcPr>
          <w:p w14:paraId="75076A41" w14:textId="12F86A42" w:rsidR="00CB6C29" w:rsidRPr="00BA5071" w:rsidRDefault="00CB6C29" w:rsidP="00CB6C29">
            <w:pPr>
              <w:rPr>
                <w:rFonts w:asciiTheme="majorHAnsi" w:hAnsiTheme="majorHAnsi" w:cstheme="majorHAnsi"/>
                <w:b/>
                <w:bCs/>
              </w:rPr>
            </w:pPr>
            <w:r w:rsidRPr="00BA5071">
              <w:rPr>
                <w:rFonts w:asciiTheme="majorHAnsi" w:eastAsia="Arial" w:hAnsiTheme="majorHAnsi" w:cstheme="majorHAnsi"/>
              </w:rPr>
              <w:t>Fomentar la capacidad de análisis para reconocer las distintas categorías de información.</w:t>
            </w:r>
          </w:p>
        </w:tc>
      </w:tr>
      <w:tr w:rsidR="00CB6C29" w:rsidRPr="00BA5071" w14:paraId="4CDA4EEA" w14:textId="77777777">
        <w:trPr>
          <w:trHeight w:val="420"/>
        </w:trPr>
        <w:tc>
          <w:tcPr>
            <w:tcW w:w="2610" w:type="dxa"/>
          </w:tcPr>
          <w:p w14:paraId="5F11187A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</w:p>
          <w:p w14:paraId="43FE8445" w14:textId="2DE4EA7F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Fuentes de información</w:t>
            </w:r>
          </w:p>
        </w:tc>
        <w:tc>
          <w:tcPr>
            <w:tcW w:w="3825" w:type="dxa"/>
          </w:tcPr>
          <w:p w14:paraId="4204CC60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Diferenciar las distintas fuentes de información:</w:t>
            </w:r>
          </w:p>
          <w:p w14:paraId="4D21483B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Fuentes primarias.</w:t>
            </w:r>
          </w:p>
          <w:p w14:paraId="10DCD29B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Fuentes secundarias.</w:t>
            </w:r>
          </w:p>
          <w:p w14:paraId="162534B8" w14:textId="02884F9E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Fuentes terciarias.</w:t>
            </w:r>
          </w:p>
        </w:tc>
        <w:tc>
          <w:tcPr>
            <w:tcW w:w="3375" w:type="dxa"/>
          </w:tcPr>
          <w:p w14:paraId="2C642EAB" w14:textId="42630291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Elegir el tipo de información acorde a la necesidad. </w:t>
            </w:r>
          </w:p>
        </w:tc>
        <w:tc>
          <w:tcPr>
            <w:tcW w:w="2700" w:type="dxa"/>
          </w:tcPr>
          <w:p w14:paraId="1A5F15F6" w14:textId="6B6647EC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Desarrollar el pensamiento analítico para diferenciar y elegir el tipo de información que necesita.</w:t>
            </w:r>
          </w:p>
        </w:tc>
      </w:tr>
      <w:tr w:rsidR="00CB6C29" w:rsidRPr="00BA5071" w14:paraId="220A8B91" w14:textId="77777777">
        <w:trPr>
          <w:trHeight w:val="420"/>
        </w:trPr>
        <w:tc>
          <w:tcPr>
            <w:tcW w:w="2610" w:type="dxa"/>
          </w:tcPr>
          <w:p w14:paraId="6E124AF6" w14:textId="4DE21202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Acceso a la información</w:t>
            </w:r>
          </w:p>
        </w:tc>
        <w:tc>
          <w:tcPr>
            <w:tcW w:w="3825" w:type="dxa"/>
          </w:tcPr>
          <w:p w14:paraId="74D9B881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</w:p>
          <w:p w14:paraId="5F882EA3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Establecer estrategias de búsqueda de información:</w:t>
            </w:r>
          </w:p>
          <w:p w14:paraId="06721423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Definir las diferentes formas para acceder a la información.</w:t>
            </w:r>
          </w:p>
          <w:p w14:paraId="4ED2A50B" w14:textId="617B2BEC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Identificar los servicios para recuperar información.</w:t>
            </w:r>
          </w:p>
        </w:tc>
        <w:tc>
          <w:tcPr>
            <w:tcW w:w="3375" w:type="dxa"/>
          </w:tcPr>
          <w:p w14:paraId="02128392" w14:textId="4D50F931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Planear estrategias de búsqueda de información.</w:t>
            </w:r>
          </w:p>
        </w:tc>
        <w:tc>
          <w:tcPr>
            <w:tcW w:w="2700" w:type="dxa"/>
          </w:tcPr>
          <w:p w14:paraId="36749B54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Analizar y ordenar las estrategias de búsqueda de información. </w:t>
            </w:r>
          </w:p>
          <w:p w14:paraId="1B4E3316" w14:textId="77777777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</w:p>
        </w:tc>
      </w:tr>
      <w:tr w:rsidR="00CB6C29" w:rsidRPr="00BA5071" w14:paraId="096E56D7" w14:textId="77777777">
        <w:trPr>
          <w:trHeight w:val="420"/>
        </w:trPr>
        <w:tc>
          <w:tcPr>
            <w:tcW w:w="2610" w:type="dxa"/>
          </w:tcPr>
          <w:p w14:paraId="24E133F6" w14:textId="158B58B4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Evaluación de la información</w:t>
            </w:r>
          </w:p>
        </w:tc>
        <w:tc>
          <w:tcPr>
            <w:tcW w:w="3825" w:type="dxa"/>
          </w:tcPr>
          <w:p w14:paraId="1DD6C1A4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Distinguir el tipo de información que desea utilizar, así como su veracidad, examinando y comparando la </w:t>
            </w:r>
            <w:r w:rsidRPr="00BA5071">
              <w:rPr>
                <w:rFonts w:asciiTheme="majorHAnsi" w:eastAsia="Arial" w:hAnsiTheme="majorHAnsi" w:cstheme="majorHAnsi"/>
              </w:rPr>
              <w:lastRenderedPageBreak/>
              <w:t xml:space="preserve">información de distintas fuentes para valorar su fiabilidad, autoría y validez. </w:t>
            </w:r>
          </w:p>
          <w:p w14:paraId="6E9336F0" w14:textId="52CF78A9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</w:t>
            </w:r>
          </w:p>
        </w:tc>
        <w:tc>
          <w:tcPr>
            <w:tcW w:w="3375" w:type="dxa"/>
          </w:tcPr>
          <w:p w14:paraId="20AF7579" w14:textId="7C54BB31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lastRenderedPageBreak/>
              <w:t>Validar la veracidad de la información.</w:t>
            </w:r>
          </w:p>
        </w:tc>
        <w:tc>
          <w:tcPr>
            <w:tcW w:w="2700" w:type="dxa"/>
          </w:tcPr>
          <w:p w14:paraId="599E31CC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Analizar críticamente la veracidad y fiabilidad de la información. </w:t>
            </w:r>
          </w:p>
          <w:p w14:paraId="063A662C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CB6C29" w:rsidRPr="00BA5071" w14:paraId="1F60AA9C" w14:textId="77777777">
        <w:trPr>
          <w:trHeight w:val="420"/>
        </w:trPr>
        <w:tc>
          <w:tcPr>
            <w:tcW w:w="2610" w:type="dxa"/>
          </w:tcPr>
          <w:p w14:paraId="24E947A3" w14:textId="77777777" w:rsidR="00CB6C29" w:rsidRPr="00BA5071" w:rsidRDefault="00CB6C29" w:rsidP="00CB6C29">
            <w:pPr>
              <w:ind w:left="283" w:hanging="283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Uso de la información</w:t>
            </w:r>
          </w:p>
          <w:p w14:paraId="246DFA9A" w14:textId="77777777" w:rsidR="00CB6C29" w:rsidRPr="00BA5071" w:rsidRDefault="00CB6C29" w:rsidP="00CB6C29">
            <w:pPr>
              <w:ind w:left="283" w:hanging="283"/>
              <w:rPr>
                <w:rFonts w:asciiTheme="majorHAnsi" w:eastAsia="Arial" w:hAnsiTheme="majorHAnsi" w:cstheme="majorHAnsi"/>
              </w:rPr>
            </w:pPr>
          </w:p>
          <w:p w14:paraId="00704987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825" w:type="dxa"/>
          </w:tcPr>
          <w:p w14:paraId="6EC15F5C" w14:textId="2A33BD3D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Identificar los modelos de referencia.</w:t>
            </w:r>
          </w:p>
        </w:tc>
        <w:tc>
          <w:tcPr>
            <w:tcW w:w="3375" w:type="dxa"/>
          </w:tcPr>
          <w:p w14:paraId="0B7449C8" w14:textId="1DEF981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Estructurar citas y referencias bibliográficas. </w:t>
            </w:r>
          </w:p>
        </w:tc>
        <w:tc>
          <w:tcPr>
            <w:tcW w:w="2700" w:type="dxa"/>
          </w:tcPr>
          <w:p w14:paraId="0BAA7669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Sistematizar las citas y referencias bibliográficas. </w:t>
            </w:r>
          </w:p>
          <w:p w14:paraId="258D5BA2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</w:p>
          <w:p w14:paraId="073F3854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</w:p>
        </w:tc>
      </w:tr>
    </w:tbl>
    <w:p w14:paraId="0999097A" w14:textId="77777777" w:rsidR="00BF0343" w:rsidRPr="00BA5071" w:rsidRDefault="00BF0343">
      <w:pPr>
        <w:spacing w:after="0"/>
        <w:rPr>
          <w:rFonts w:asciiTheme="majorHAnsi" w:hAnsiTheme="majorHAnsi" w:cstheme="majorHAnsi"/>
        </w:rPr>
      </w:pPr>
    </w:p>
    <w:tbl>
      <w:tblPr>
        <w:tblStyle w:val="a5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BF0343" w:rsidRPr="00BA5071" w14:paraId="4D0DE62A" w14:textId="77777777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4F0D51F4" w14:textId="77777777" w:rsidR="00BF0343" w:rsidRPr="00BA5071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Proceso Enseñanza-Aprendizaje</w:t>
            </w:r>
          </w:p>
        </w:tc>
      </w:tr>
      <w:tr w:rsidR="00BF0343" w:rsidRPr="00BA5071" w14:paraId="62589B70" w14:textId="77777777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2943C202" w14:textId="77777777" w:rsidR="00BF0343" w:rsidRPr="00BA5071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27769E05" w14:textId="77777777" w:rsidR="00BF0343" w:rsidRPr="00BA5071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0C98F0C0" w14:textId="77777777" w:rsidR="00BF0343" w:rsidRPr="00BA5071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BF0343" w:rsidRPr="00BA5071" w14:paraId="29E98ACF" w14:textId="77777777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7C4FFF89" w14:textId="77777777" w:rsidR="00BF0343" w:rsidRPr="00BA5071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240B2188" w14:textId="77777777" w:rsidR="00BF0343" w:rsidRPr="00BA5071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5A12347F" w14:textId="77777777" w:rsidR="00BF0343" w:rsidRPr="00BA5071" w:rsidRDefault="009D442D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BA5071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0774E107" w14:textId="61282668" w:rsidR="00BF0343" w:rsidRPr="00BA5071" w:rsidRDefault="00CB6C29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hAnsiTheme="majorHAnsi" w:cstheme="majorHAnsi"/>
              </w:rPr>
              <w:t>X</w:t>
            </w:r>
          </w:p>
        </w:tc>
      </w:tr>
      <w:tr w:rsidR="00CB6C29" w:rsidRPr="00BA5071" w14:paraId="5880DF4F" w14:textId="77777777">
        <w:trPr>
          <w:trHeight w:val="360"/>
        </w:trPr>
        <w:tc>
          <w:tcPr>
            <w:tcW w:w="5280" w:type="dxa"/>
            <w:shd w:val="clear" w:color="auto" w:fill="auto"/>
          </w:tcPr>
          <w:p w14:paraId="797FBF48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Tareas de investigación</w:t>
            </w:r>
          </w:p>
          <w:p w14:paraId="34DA17A1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Ejercicios prácticos</w:t>
            </w:r>
          </w:p>
          <w:p w14:paraId="7F7EE2B0" w14:textId="2DC959AD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Equipos colaborativos</w:t>
            </w:r>
          </w:p>
        </w:tc>
        <w:tc>
          <w:tcPr>
            <w:tcW w:w="4290" w:type="dxa"/>
            <w:shd w:val="clear" w:color="auto" w:fill="auto"/>
          </w:tcPr>
          <w:p w14:paraId="208201B0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Cañón </w:t>
            </w:r>
          </w:p>
          <w:p w14:paraId="36878D7C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Computadora</w:t>
            </w:r>
          </w:p>
          <w:p w14:paraId="094BB201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Internet</w:t>
            </w:r>
          </w:p>
          <w:p w14:paraId="37F88FAE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Plumones</w:t>
            </w:r>
          </w:p>
          <w:p w14:paraId="55ACCC58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Equipo multimedia</w:t>
            </w:r>
          </w:p>
          <w:p w14:paraId="41CB82AF" w14:textId="77777777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37613A15" w14:textId="77777777" w:rsidR="00CB6C29" w:rsidRPr="00BA5071" w:rsidRDefault="00CB6C29" w:rsidP="00CB6C29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BA5071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27FE0E8C" w14:textId="77777777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</w:p>
        </w:tc>
      </w:tr>
      <w:tr w:rsidR="00CB6C29" w:rsidRPr="00BA5071" w14:paraId="7502F6F0" w14:textId="77777777">
        <w:trPr>
          <w:trHeight w:val="388"/>
        </w:trPr>
        <w:tc>
          <w:tcPr>
            <w:tcW w:w="5280" w:type="dxa"/>
            <w:shd w:val="clear" w:color="auto" w:fill="auto"/>
          </w:tcPr>
          <w:p w14:paraId="6303BA5B" w14:textId="77777777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21111B0A" w14:textId="77777777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28470A47" w14:textId="77777777" w:rsidR="00CB6C29" w:rsidRPr="00BA5071" w:rsidRDefault="00CB6C29" w:rsidP="00CB6C29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BA5071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48620FBF" w14:textId="77777777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</w:p>
        </w:tc>
      </w:tr>
    </w:tbl>
    <w:p w14:paraId="0DC84C40" w14:textId="77777777" w:rsidR="00BF0343" w:rsidRPr="00BA5071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BF0343" w:rsidRPr="00BA5071" w14:paraId="2B3AD59A" w14:textId="77777777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5821FEDA" w14:textId="77777777" w:rsidR="00BF0343" w:rsidRPr="00BA5071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BF0343" w:rsidRPr="00BA5071" w14:paraId="773B4F12" w14:textId="77777777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B2137B6" w14:textId="77777777" w:rsidR="00BF0343" w:rsidRPr="00BA5071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462EE87" w14:textId="77777777" w:rsidR="00BF0343" w:rsidRPr="00BA5071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265675E" w14:textId="77777777" w:rsidR="00BF0343" w:rsidRPr="00BA5071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CB6C29" w:rsidRPr="00BA5071" w14:paraId="3FE60878" w14:textId="77777777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56225" w14:textId="691192EF" w:rsidR="00CB6C29" w:rsidRPr="00BA5071" w:rsidRDefault="00CB6C29" w:rsidP="00CB6C29">
            <w:pPr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  <w:shd w:val="clear" w:color="auto" w:fill="F2F2F2"/>
              </w:rPr>
              <w:t>Determina el uso de información confiable haciendo uso de estrategias de búsqueda, así como de sus tipos y fuentes.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ED93A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Redacta un ensayo expositivo que contenga las siguientes características:</w:t>
            </w:r>
          </w:p>
          <w:p w14:paraId="20207052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-Ortografía y gramática sin errores.</w:t>
            </w:r>
          </w:p>
          <w:p w14:paraId="1781C2FF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-Redactado de manera clara y sistemática.</w:t>
            </w:r>
          </w:p>
          <w:p w14:paraId="682275DE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-Información de distintas fuentes de información.</w:t>
            </w:r>
          </w:p>
          <w:p w14:paraId="1BA301FB" w14:textId="0D10BF8F" w:rsidR="00CB6C29" w:rsidRPr="00BA5071" w:rsidRDefault="00CB6C29" w:rsidP="00CB6C29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BA5071">
              <w:rPr>
                <w:rFonts w:asciiTheme="majorHAnsi" w:eastAsia="Arial" w:hAnsiTheme="majorHAnsi" w:cstheme="majorHAnsi"/>
              </w:rPr>
              <w:t>-Incluye referencias bibliográficas.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198BB" w14:textId="77777777" w:rsidR="00CB6C29" w:rsidRPr="00BA5071" w:rsidRDefault="00CB6C29" w:rsidP="00CB6C29">
            <w:pPr>
              <w:jc w:val="both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Rúbrica </w:t>
            </w:r>
          </w:p>
          <w:p w14:paraId="578FBA2C" w14:textId="2A9D1839" w:rsidR="00CB6C29" w:rsidRPr="00BA5071" w:rsidRDefault="00CB6C29" w:rsidP="00CB6C29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</w:rPr>
              <w:t>Lista de cotejo</w:t>
            </w:r>
          </w:p>
        </w:tc>
      </w:tr>
    </w:tbl>
    <w:p w14:paraId="13911CF0" w14:textId="77777777" w:rsidR="00BF0343" w:rsidRPr="00BA5071" w:rsidRDefault="009D442D">
      <w:pPr>
        <w:rPr>
          <w:rFonts w:asciiTheme="majorHAnsi" w:hAnsiTheme="majorHAnsi" w:cstheme="majorHAnsi"/>
          <w:b/>
          <w:color w:val="000000"/>
        </w:rPr>
      </w:pPr>
      <w:r w:rsidRPr="00BA5071">
        <w:rPr>
          <w:rFonts w:asciiTheme="majorHAnsi" w:hAnsiTheme="majorHAnsi" w:cstheme="majorHAnsi"/>
          <w:b/>
          <w:color w:val="000000"/>
        </w:rPr>
        <w:t xml:space="preserve"> </w:t>
      </w:r>
    </w:p>
    <w:p w14:paraId="19D2A032" w14:textId="77777777" w:rsidR="00CB6C29" w:rsidRPr="00BA5071" w:rsidRDefault="00CB6C29">
      <w:pPr>
        <w:rPr>
          <w:rFonts w:asciiTheme="majorHAnsi" w:hAnsiTheme="majorHAnsi" w:cstheme="majorHAnsi"/>
          <w:b/>
          <w:color w:val="000000"/>
        </w:rPr>
      </w:pPr>
    </w:p>
    <w:bookmarkEnd w:id="3"/>
    <w:p w14:paraId="7C166A0B" w14:textId="77777777" w:rsidR="00CB6C29" w:rsidRPr="00BA5071" w:rsidRDefault="00CB6C29" w:rsidP="00CB6C2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tbl>
      <w:tblPr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CB6C29" w:rsidRPr="00BA5071" w14:paraId="36EB5301" w14:textId="77777777" w:rsidTr="002123D8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bookmarkEnd w:id="2"/>
          <w:p w14:paraId="02EF352A" w14:textId="77777777" w:rsidR="00CB6C29" w:rsidRPr="00BA5071" w:rsidRDefault="00CB6C29" w:rsidP="002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747D4" w14:textId="1F6306BE" w:rsidR="00CB6C29" w:rsidRPr="00BA5071" w:rsidRDefault="00CB6C29" w:rsidP="00CB6C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Comunicación efectiva</w:t>
            </w:r>
          </w:p>
        </w:tc>
      </w:tr>
      <w:tr w:rsidR="00CB6C29" w:rsidRPr="00BA5071" w14:paraId="277FD38B" w14:textId="77777777" w:rsidTr="002123D8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7CDC26AD" w14:textId="77777777" w:rsidR="00CB6C29" w:rsidRPr="00BA5071" w:rsidRDefault="00CB6C29" w:rsidP="002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4A878" w14:textId="34FE38E5" w:rsidR="00CB6C29" w:rsidRPr="00BA5071" w:rsidRDefault="00CB6C29" w:rsidP="002123D8">
            <w:pPr>
              <w:rPr>
                <w:rFonts w:asciiTheme="majorHAnsi" w:hAnsiTheme="majorHAnsi" w:cstheme="majorHAnsi"/>
                <w:color w:val="000000"/>
              </w:rPr>
            </w:pPr>
            <w:r w:rsidRPr="00BA5071">
              <w:rPr>
                <w:rFonts w:asciiTheme="majorHAnsi" w:eastAsia="Arial" w:hAnsiTheme="majorHAnsi" w:cstheme="majorHAnsi"/>
              </w:rPr>
              <w:t>El estudiante implementará las técnicas de comunicación para realizarla de forma efectiva.</w:t>
            </w:r>
          </w:p>
        </w:tc>
      </w:tr>
      <w:tr w:rsidR="00CB6C29" w:rsidRPr="00BA5071" w14:paraId="4D6174E6" w14:textId="77777777" w:rsidTr="002123D8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6DE34E11" w14:textId="77777777" w:rsidR="00CB6C29" w:rsidRPr="00BA5071" w:rsidRDefault="00CB6C29" w:rsidP="002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4436C275" w14:textId="77777777" w:rsidR="00CB6C29" w:rsidRPr="00BA5071" w:rsidRDefault="00CB6C29" w:rsidP="002123D8">
            <w:pPr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3CEEC15" w14:textId="17D97E63" w:rsidR="00CB6C29" w:rsidRPr="00BA5071" w:rsidRDefault="00CB6C29" w:rsidP="002123D8">
            <w:pPr>
              <w:rPr>
                <w:rFonts w:asciiTheme="majorHAnsi" w:hAnsiTheme="majorHAnsi" w:cstheme="majorHAnsi"/>
                <w:color w:val="000000"/>
              </w:rPr>
            </w:pPr>
            <w:r w:rsidRPr="00BA5071">
              <w:rPr>
                <w:rFonts w:asciiTheme="majorHAnsi" w:hAnsiTheme="majorHAnsi" w:cstheme="majorHAnsi"/>
                <w:color w:val="000000"/>
              </w:rPr>
              <w:t>5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3443927C" w14:textId="77777777" w:rsidR="00CB6C29" w:rsidRPr="00BA5071" w:rsidRDefault="00CB6C29" w:rsidP="002123D8">
            <w:pPr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F576302" w14:textId="5B43B0EF" w:rsidR="00CB6C29" w:rsidRPr="00BA5071" w:rsidRDefault="00CB6C29" w:rsidP="002123D8">
            <w:pPr>
              <w:rPr>
                <w:rFonts w:asciiTheme="majorHAnsi" w:hAnsiTheme="majorHAnsi" w:cstheme="majorHAnsi"/>
                <w:color w:val="000000"/>
              </w:rPr>
            </w:pPr>
            <w:r w:rsidRPr="00BA5071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767E13E6" w14:textId="77777777" w:rsidR="00CB6C29" w:rsidRPr="00BA5071" w:rsidRDefault="00CB6C29" w:rsidP="002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DCE4607" w14:textId="26AC575A" w:rsidR="00CB6C29" w:rsidRPr="00BA5071" w:rsidRDefault="00CB6C29" w:rsidP="002123D8">
            <w:pPr>
              <w:rPr>
                <w:rFonts w:asciiTheme="majorHAnsi" w:hAnsiTheme="majorHAnsi" w:cstheme="majorHAnsi"/>
                <w:color w:val="000000"/>
              </w:rPr>
            </w:pPr>
            <w:r w:rsidRPr="00BA5071">
              <w:rPr>
                <w:rFonts w:asciiTheme="majorHAnsi" w:hAnsiTheme="majorHAnsi" w:cstheme="majorHAnsi"/>
                <w:color w:val="000000"/>
              </w:rPr>
              <w:t>15</w:t>
            </w:r>
          </w:p>
        </w:tc>
      </w:tr>
    </w:tbl>
    <w:p w14:paraId="2ECE8D26" w14:textId="77777777" w:rsidR="00CB6C29" w:rsidRPr="00BA5071" w:rsidRDefault="00CB6C29" w:rsidP="00CB6C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CB6C29" w:rsidRPr="00BA5071" w14:paraId="355BC8BF" w14:textId="77777777" w:rsidTr="002123D8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4509AC5E" w14:textId="77777777" w:rsidR="00CB6C29" w:rsidRPr="00BA5071" w:rsidRDefault="00CB6C29" w:rsidP="002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1F266984" w14:textId="77777777" w:rsidR="00CB6C29" w:rsidRPr="00BA5071" w:rsidRDefault="00CB6C29" w:rsidP="002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1FAABEDA" w14:textId="77777777" w:rsidR="00CB6C29" w:rsidRPr="00BA5071" w:rsidRDefault="00CB6C29" w:rsidP="002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74687920" w14:textId="77777777" w:rsidR="00CB6C29" w:rsidRPr="00BA5071" w:rsidRDefault="00CB6C29" w:rsidP="002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66FBA8D9" w14:textId="77777777" w:rsidR="00CB6C29" w:rsidRPr="00BA5071" w:rsidRDefault="00CB6C29" w:rsidP="002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5F898025" w14:textId="77777777" w:rsidR="00CB6C29" w:rsidRPr="00BA5071" w:rsidRDefault="00CB6C29" w:rsidP="002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3905FA30" w14:textId="77777777" w:rsidR="00CB6C29" w:rsidRPr="00BA5071" w:rsidRDefault="00CB6C29" w:rsidP="002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CB6C29" w:rsidRPr="00BA5071" w14:paraId="27908893" w14:textId="77777777" w:rsidTr="002123D8">
        <w:trPr>
          <w:trHeight w:val="440"/>
        </w:trPr>
        <w:tc>
          <w:tcPr>
            <w:tcW w:w="2610" w:type="dxa"/>
          </w:tcPr>
          <w:p w14:paraId="24A5638B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La comunicación: Definición, elementos y procesos</w:t>
            </w:r>
          </w:p>
          <w:p w14:paraId="1D3121E7" w14:textId="49BE4D39" w:rsidR="00CB6C29" w:rsidRPr="00BA5071" w:rsidRDefault="00CB6C29" w:rsidP="00CB6C29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825" w:type="dxa"/>
          </w:tcPr>
          <w:p w14:paraId="2F30730D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Describir los elementos de la comunicación: emisor, mensaje, canal de comunicación, receptor, retroalimentación, contexto. </w:t>
            </w:r>
          </w:p>
          <w:p w14:paraId="02950390" w14:textId="70BA7FA1" w:rsidR="00CB6C29" w:rsidRPr="00BA5071" w:rsidRDefault="00CB6C29" w:rsidP="00CB6C29">
            <w:pPr>
              <w:rPr>
                <w:rFonts w:asciiTheme="majorHAnsi" w:hAnsiTheme="majorHAnsi" w:cstheme="majorHAnsi"/>
                <w:b/>
                <w:bCs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Distinguir los procesos de comunicación: codificación, transmisión, recepción, retroalimentación, entendimiento, efectividad. </w:t>
            </w:r>
          </w:p>
        </w:tc>
        <w:tc>
          <w:tcPr>
            <w:tcW w:w="3375" w:type="dxa"/>
          </w:tcPr>
          <w:p w14:paraId="29B662D6" w14:textId="6A89B205" w:rsidR="00CB6C29" w:rsidRPr="00BA5071" w:rsidRDefault="00CB6C29" w:rsidP="00CB6C29">
            <w:pPr>
              <w:rPr>
                <w:rFonts w:asciiTheme="majorHAnsi" w:hAnsiTheme="majorHAnsi" w:cstheme="majorHAnsi"/>
                <w:b/>
                <w:bCs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Diagramar los elementos y procesos de la comunicación. </w:t>
            </w:r>
          </w:p>
        </w:tc>
        <w:tc>
          <w:tcPr>
            <w:tcW w:w="2700" w:type="dxa"/>
          </w:tcPr>
          <w:p w14:paraId="54FA7613" w14:textId="10E5EF1C" w:rsidR="00CB6C29" w:rsidRPr="00BA5071" w:rsidRDefault="00CB6C29" w:rsidP="00CB6C29">
            <w:pPr>
              <w:rPr>
                <w:rFonts w:asciiTheme="majorHAnsi" w:hAnsiTheme="majorHAnsi" w:cstheme="majorHAnsi"/>
                <w:b/>
                <w:bCs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Sistematizar los elementos y procesos de la comunicación. </w:t>
            </w:r>
          </w:p>
        </w:tc>
      </w:tr>
      <w:tr w:rsidR="00CB6C29" w:rsidRPr="00BA5071" w14:paraId="25B9C1A2" w14:textId="77777777" w:rsidTr="002123D8">
        <w:trPr>
          <w:trHeight w:val="420"/>
        </w:trPr>
        <w:tc>
          <w:tcPr>
            <w:tcW w:w="2610" w:type="dxa"/>
          </w:tcPr>
          <w:p w14:paraId="4C30C839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Funciones de la comunicación</w:t>
            </w:r>
          </w:p>
          <w:p w14:paraId="60F961F8" w14:textId="6012CC34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25" w:type="dxa"/>
          </w:tcPr>
          <w:p w14:paraId="316BB9F7" w14:textId="2C6C4BC4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Explicar las funciones de la comunicación: información, expresión, relación, influencia, socialización, entretenimiento, aprendizaje, resolución de conflictos. </w:t>
            </w:r>
          </w:p>
        </w:tc>
        <w:tc>
          <w:tcPr>
            <w:tcW w:w="3375" w:type="dxa"/>
          </w:tcPr>
          <w:p w14:paraId="0CCA0E61" w14:textId="05610545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Demostrar las funciones de la comunicación.</w:t>
            </w:r>
          </w:p>
        </w:tc>
        <w:tc>
          <w:tcPr>
            <w:tcW w:w="2700" w:type="dxa"/>
          </w:tcPr>
          <w:p w14:paraId="726FD9F3" w14:textId="77777777" w:rsidR="00CB6C29" w:rsidRPr="00BA5071" w:rsidRDefault="00CB6C29" w:rsidP="00CB6C29">
            <w:pPr>
              <w:spacing w:before="240" w:after="24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Fomentar la capacidad analítica con el fin de detallar y comprender las funciones que desempeña la comunicación.</w:t>
            </w:r>
          </w:p>
          <w:p w14:paraId="3E9643F4" w14:textId="7613D8C4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</w:p>
        </w:tc>
      </w:tr>
      <w:tr w:rsidR="00CB6C29" w:rsidRPr="00BA5071" w14:paraId="0606BE5B" w14:textId="77777777" w:rsidTr="002123D8">
        <w:trPr>
          <w:trHeight w:val="420"/>
        </w:trPr>
        <w:tc>
          <w:tcPr>
            <w:tcW w:w="2610" w:type="dxa"/>
          </w:tcPr>
          <w:p w14:paraId="62461D18" w14:textId="25A165C3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lastRenderedPageBreak/>
              <w:t>Tipos de Comunicación</w:t>
            </w:r>
          </w:p>
        </w:tc>
        <w:tc>
          <w:tcPr>
            <w:tcW w:w="3825" w:type="dxa"/>
          </w:tcPr>
          <w:p w14:paraId="01D0EDC5" w14:textId="413D573E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Diferenciar los distintos tipos de comunicación: Verbal, no verbal, oral, escrita, interpersonal, intrapersonal.  </w:t>
            </w:r>
          </w:p>
        </w:tc>
        <w:tc>
          <w:tcPr>
            <w:tcW w:w="3375" w:type="dxa"/>
          </w:tcPr>
          <w:p w14:paraId="473E3D70" w14:textId="289430EE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Establecer el tipo de comunicación dependiendo de la situación. </w:t>
            </w:r>
          </w:p>
        </w:tc>
        <w:tc>
          <w:tcPr>
            <w:tcW w:w="2700" w:type="dxa"/>
          </w:tcPr>
          <w:p w14:paraId="3FE66D95" w14:textId="5825EB62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Fomentar la capacidad analítica con el fin de detallar y comprender los tipos de comunicación.</w:t>
            </w:r>
          </w:p>
        </w:tc>
      </w:tr>
      <w:tr w:rsidR="00CB6C29" w:rsidRPr="00BA5071" w14:paraId="6BDA5997" w14:textId="77777777" w:rsidTr="002123D8">
        <w:trPr>
          <w:trHeight w:val="420"/>
        </w:trPr>
        <w:tc>
          <w:tcPr>
            <w:tcW w:w="2610" w:type="dxa"/>
          </w:tcPr>
          <w:p w14:paraId="4BC158A3" w14:textId="14B5FD58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Técnicas de comunicación</w:t>
            </w:r>
          </w:p>
        </w:tc>
        <w:tc>
          <w:tcPr>
            <w:tcW w:w="3825" w:type="dxa"/>
          </w:tcPr>
          <w:p w14:paraId="62E0D720" w14:textId="2FF79FA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Identificar las distintas técnicas de comunicación: Escucha activa, empatía, persuasión, asertividad, escritura efectiva. </w:t>
            </w:r>
          </w:p>
        </w:tc>
        <w:tc>
          <w:tcPr>
            <w:tcW w:w="3375" w:type="dxa"/>
          </w:tcPr>
          <w:p w14:paraId="66A9C7BB" w14:textId="2F622163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Demostrar el uso de las técnicas de comunicación. </w:t>
            </w:r>
          </w:p>
        </w:tc>
        <w:tc>
          <w:tcPr>
            <w:tcW w:w="2700" w:type="dxa"/>
          </w:tcPr>
          <w:p w14:paraId="62A798DF" w14:textId="77777777" w:rsidR="00CB6C29" w:rsidRPr="00BA5071" w:rsidRDefault="00CB6C29" w:rsidP="00CB6C29">
            <w:pPr>
              <w:spacing w:before="240" w:after="24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Fomentar la capacidad analítica con el fin de identificar las técnicas de comunicación. </w:t>
            </w:r>
          </w:p>
          <w:p w14:paraId="78ABA4B3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</w:p>
        </w:tc>
      </w:tr>
    </w:tbl>
    <w:p w14:paraId="31D65479" w14:textId="77777777" w:rsidR="00CB6C29" w:rsidRPr="00BA5071" w:rsidRDefault="00CB6C29" w:rsidP="00CB6C29">
      <w:pPr>
        <w:spacing w:after="0"/>
        <w:rPr>
          <w:rFonts w:asciiTheme="majorHAnsi" w:hAnsiTheme="majorHAnsi" w:cstheme="majorHAnsi"/>
        </w:rPr>
      </w:pPr>
    </w:p>
    <w:tbl>
      <w:tblPr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CB6C29" w:rsidRPr="00BA5071" w14:paraId="184B032A" w14:textId="77777777" w:rsidTr="002123D8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067381E6" w14:textId="77777777" w:rsidR="00CB6C29" w:rsidRPr="00BA5071" w:rsidRDefault="00CB6C29" w:rsidP="002123D8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Proceso Enseñanza-Aprendizaje</w:t>
            </w:r>
          </w:p>
        </w:tc>
      </w:tr>
      <w:tr w:rsidR="00CB6C29" w:rsidRPr="00BA5071" w14:paraId="3BFA6652" w14:textId="77777777" w:rsidTr="002123D8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10C514FD" w14:textId="77777777" w:rsidR="00CB6C29" w:rsidRPr="00BA5071" w:rsidRDefault="00CB6C29" w:rsidP="002123D8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73C2E042" w14:textId="77777777" w:rsidR="00CB6C29" w:rsidRPr="00BA5071" w:rsidRDefault="00CB6C29" w:rsidP="002123D8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16224694" w14:textId="77777777" w:rsidR="00CB6C29" w:rsidRPr="00BA5071" w:rsidRDefault="00CB6C29" w:rsidP="002123D8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CB6C29" w:rsidRPr="00BA5071" w14:paraId="6B755896" w14:textId="77777777" w:rsidTr="002123D8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1034275E" w14:textId="77777777" w:rsidR="00CB6C29" w:rsidRPr="00BA5071" w:rsidRDefault="00CB6C29" w:rsidP="00212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3BD6F0E1" w14:textId="77777777" w:rsidR="00CB6C29" w:rsidRPr="00BA5071" w:rsidRDefault="00CB6C29" w:rsidP="00212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3FE3B643" w14:textId="77777777" w:rsidR="00CB6C29" w:rsidRPr="00BA5071" w:rsidRDefault="00CB6C29" w:rsidP="002123D8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BA5071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1DD40FF8" w14:textId="77777777" w:rsidR="00CB6C29" w:rsidRPr="00BA5071" w:rsidRDefault="00CB6C29" w:rsidP="002123D8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hAnsiTheme="majorHAnsi" w:cstheme="majorHAnsi"/>
              </w:rPr>
              <w:t>X</w:t>
            </w:r>
          </w:p>
        </w:tc>
      </w:tr>
      <w:tr w:rsidR="00CB6C29" w:rsidRPr="00BA5071" w14:paraId="3909C9C2" w14:textId="77777777" w:rsidTr="002123D8">
        <w:trPr>
          <w:trHeight w:val="360"/>
        </w:trPr>
        <w:tc>
          <w:tcPr>
            <w:tcW w:w="5280" w:type="dxa"/>
            <w:shd w:val="clear" w:color="auto" w:fill="auto"/>
          </w:tcPr>
          <w:p w14:paraId="5DDAA847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Tareas de investigación</w:t>
            </w:r>
          </w:p>
          <w:p w14:paraId="287681AA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Ejercicios prácticos</w:t>
            </w:r>
          </w:p>
          <w:p w14:paraId="37A84405" w14:textId="65591060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Equipos colaborativos</w:t>
            </w:r>
          </w:p>
        </w:tc>
        <w:tc>
          <w:tcPr>
            <w:tcW w:w="4290" w:type="dxa"/>
            <w:shd w:val="clear" w:color="auto" w:fill="auto"/>
          </w:tcPr>
          <w:p w14:paraId="24D626DE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Cañón </w:t>
            </w:r>
          </w:p>
          <w:p w14:paraId="469DCD04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Computadora</w:t>
            </w:r>
          </w:p>
          <w:p w14:paraId="2ECEFF66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Internet</w:t>
            </w:r>
          </w:p>
          <w:p w14:paraId="5628C9F0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Plumones</w:t>
            </w:r>
          </w:p>
          <w:p w14:paraId="75D7ECE0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Equipo multimedia</w:t>
            </w:r>
          </w:p>
          <w:p w14:paraId="7BF17FC1" w14:textId="77777777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7ABF062C" w14:textId="77777777" w:rsidR="00CB6C29" w:rsidRPr="00BA5071" w:rsidRDefault="00CB6C29" w:rsidP="00CB6C29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BA5071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0D5CB7F4" w14:textId="77777777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</w:p>
        </w:tc>
      </w:tr>
      <w:tr w:rsidR="00CB6C29" w:rsidRPr="00BA5071" w14:paraId="00D9087F" w14:textId="77777777" w:rsidTr="002123D8">
        <w:trPr>
          <w:trHeight w:val="388"/>
        </w:trPr>
        <w:tc>
          <w:tcPr>
            <w:tcW w:w="5280" w:type="dxa"/>
            <w:shd w:val="clear" w:color="auto" w:fill="auto"/>
          </w:tcPr>
          <w:p w14:paraId="478DE135" w14:textId="77777777" w:rsidR="00CB6C29" w:rsidRPr="00BA5071" w:rsidRDefault="00CB6C29" w:rsidP="002123D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29057DE8" w14:textId="77777777" w:rsidR="00CB6C29" w:rsidRPr="00BA5071" w:rsidRDefault="00CB6C29" w:rsidP="002123D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52BBE3FA" w14:textId="77777777" w:rsidR="00CB6C29" w:rsidRPr="00BA5071" w:rsidRDefault="00CB6C29" w:rsidP="002123D8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BA5071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0D25DE97" w14:textId="77777777" w:rsidR="00CB6C29" w:rsidRPr="00BA5071" w:rsidRDefault="00CB6C29" w:rsidP="002123D8">
            <w:pPr>
              <w:rPr>
                <w:rFonts w:asciiTheme="majorHAnsi" w:hAnsiTheme="majorHAnsi" w:cstheme="majorHAnsi"/>
              </w:rPr>
            </w:pPr>
          </w:p>
        </w:tc>
      </w:tr>
    </w:tbl>
    <w:p w14:paraId="2127A81C" w14:textId="77777777" w:rsidR="00CB6C29" w:rsidRPr="00BA5071" w:rsidRDefault="00CB6C29" w:rsidP="00CB6C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7CAAD75" w14:textId="77777777" w:rsidR="00CB6C29" w:rsidRPr="00BA5071" w:rsidRDefault="00CB6C29" w:rsidP="00CB6C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3EC8FFD5" w14:textId="77777777" w:rsidR="00CB6C29" w:rsidRPr="00BA5071" w:rsidRDefault="00CB6C29" w:rsidP="00CB6C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E28FADC" w14:textId="77777777" w:rsidR="00CB6C29" w:rsidRPr="00BA5071" w:rsidRDefault="00CB6C29" w:rsidP="00CB6C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680277B" w14:textId="77777777" w:rsidR="00CB6C29" w:rsidRPr="00BA5071" w:rsidRDefault="00CB6C29" w:rsidP="00CB6C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57048B7" w14:textId="77777777" w:rsidR="00CB6C29" w:rsidRPr="00BA5071" w:rsidRDefault="00CB6C29" w:rsidP="00CB6C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CB6C29" w:rsidRPr="00BA5071" w14:paraId="1D62C916" w14:textId="77777777" w:rsidTr="002123D8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096907F4" w14:textId="77777777" w:rsidR="00CB6C29" w:rsidRPr="00BA5071" w:rsidRDefault="00CB6C29" w:rsidP="002123D8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CB6C29" w:rsidRPr="00BA5071" w14:paraId="0C850ECC" w14:textId="77777777" w:rsidTr="002123D8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71C91DFA" w14:textId="77777777" w:rsidR="00CB6C29" w:rsidRPr="00BA5071" w:rsidRDefault="00CB6C29" w:rsidP="002123D8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4B90053B" w14:textId="77777777" w:rsidR="00CB6C29" w:rsidRPr="00BA5071" w:rsidRDefault="00CB6C29" w:rsidP="002123D8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6F257EF9" w14:textId="77777777" w:rsidR="00CB6C29" w:rsidRPr="00BA5071" w:rsidRDefault="00CB6C29" w:rsidP="002123D8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CB6C29" w:rsidRPr="00BA5071" w14:paraId="6524AADF" w14:textId="77777777" w:rsidTr="002123D8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BFB1D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</w:p>
          <w:p w14:paraId="361D4B7F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Implementa técnicas de comunicación efectiva tomando en cuenta sus elementos, tipos y funciones en situaciones reales.</w:t>
            </w:r>
          </w:p>
          <w:p w14:paraId="1CE622C7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</w:p>
          <w:p w14:paraId="43D0E563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</w:p>
          <w:p w14:paraId="3FFCF08A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</w:p>
          <w:p w14:paraId="679550CB" w14:textId="015F0B2A" w:rsidR="00CB6C29" w:rsidRPr="00BA5071" w:rsidRDefault="00CB6C29" w:rsidP="00CB6C2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E01A7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Realiza un reporte académico escrito que contenga las siguientes características y presentarlo oralmente:</w:t>
            </w:r>
          </w:p>
          <w:p w14:paraId="4C225A34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-Buena ortografía y gramática.</w:t>
            </w:r>
          </w:p>
          <w:p w14:paraId="5CEB6484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-Redactado de forma clara y sistemática.</w:t>
            </w:r>
          </w:p>
          <w:p w14:paraId="4D7BFDCF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-Información de varias fuentes.</w:t>
            </w:r>
          </w:p>
          <w:p w14:paraId="28C4D095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-Referencias bibliográficas.</w:t>
            </w:r>
          </w:p>
          <w:p w14:paraId="2182AA90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-Emplea lenguaje adecuado.</w:t>
            </w:r>
          </w:p>
          <w:p w14:paraId="2CD62643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-Discurso fluido y sistemático.  </w:t>
            </w:r>
          </w:p>
          <w:p w14:paraId="0E524459" w14:textId="65A4B559" w:rsidR="00CB6C29" w:rsidRPr="00BA5071" w:rsidRDefault="00CB6C29" w:rsidP="00CB6C29">
            <w:pPr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78CED" w14:textId="77777777" w:rsidR="00CB6C29" w:rsidRPr="00BA5071" w:rsidRDefault="00CB6C29" w:rsidP="00CB6C29">
            <w:pPr>
              <w:jc w:val="both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Rúbrica </w:t>
            </w:r>
          </w:p>
          <w:p w14:paraId="08A2B5CA" w14:textId="5CC64998" w:rsidR="00CB6C29" w:rsidRPr="00BA5071" w:rsidRDefault="00CB6C29" w:rsidP="00CB6C29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</w:rPr>
              <w:t>Caso práctico</w:t>
            </w:r>
          </w:p>
        </w:tc>
      </w:tr>
    </w:tbl>
    <w:p w14:paraId="4ABC1875" w14:textId="77777777" w:rsidR="00CB6C29" w:rsidRPr="00BA5071" w:rsidRDefault="00CB6C29" w:rsidP="00CB6C29">
      <w:pPr>
        <w:rPr>
          <w:rFonts w:asciiTheme="majorHAnsi" w:hAnsiTheme="majorHAnsi" w:cstheme="majorHAnsi"/>
          <w:b/>
          <w:color w:val="000000"/>
        </w:rPr>
      </w:pPr>
      <w:r w:rsidRPr="00BA5071">
        <w:rPr>
          <w:rFonts w:asciiTheme="majorHAnsi" w:hAnsiTheme="majorHAnsi" w:cstheme="majorHAnsi"/>
          <w:b/>
          <w:color w:val="000000"/>
        </w:rPr>
        <w:t xml:space="preserve"> </w:t>
      </w:r>
    </w:p>
    <w:p w14:paraId="2D032C7A" w14:textId="77777777" w:rsidR="00CB6C29" w:rsidRPr="00BA5071" w:rsidRDefault="00CB6C29" w:rsidP="00CB6C29">
      <w:pPr>
        <w:rPr>
          <w:rFonts w:asciiTheme="majorHAnsi" w:hAnsiTheme="majorHAnsi" w:cstheme="majorHAnsi"/>
          <w:b/>
          <w:color w:val="000000"/>
        </w:rPr>
      </w:pPr>
    </w:p>
    <w:p w14:paraId="6DCE1457" w14:textId="77777777" w:rsidR="00CB6C29" w:rsidRPr="00BA5071" w:rsidRDefault="00CB6C29" w:rsidP="00CB6C29">
      <w:pPr>
        <w:rPr>
          <w:rFonts w:asciiTheme="majorHAnsi" w:hAnsiTheme="majorHAnsi" w:cstheme="majorHAnsi"/>
          <w:b/>
          <w:color w:val="000000"/>
        </w:rPr>
      </w:pPr>
    </w:p>
    <w:p w14:paraId="15EF4D83" w14:textId="77777777" w:rsidR="00CB6C29" w:rsidRPr="00BA5071" w:rsidRDefault="00CB6C29" w:rsidP="00CB6C29">
      <w:pPr>
        <w:rPr>
          <w:rFonts w:asciiTheme="majorHAnsi" w:hAnsiTheme="majorHAnsi" w:cstheme="majorHAnsi"/>
          <w:b/>
          <w:color w:val="000000"/>
        </w:rPr>
      </w:pPr>
    </w:p>
    <w:p w14:paraId="187D5077" w14:textId="77777777" w:rsidR="00CB6C29" w:rsidRPr="00BA5071" w:rsidRDefault="00CB6C29" w:rsidP="00CB6C29">
      <w:pPr>
        <w:rPr>
          <w:rFonts w:asciiTheme="majorHAnsi" w:hAnsiTheme="majorHAnsi" w:cstheme="majorHAnsi"/>
          <w:b/>
          <w:color w:val="000000"/>
        </w:rPr>
      </w:pPr>
    </w:p>
    <w:p w14:paraId="1A84AFB6" w14:textId="77777777" w:rsidR="00CB6C29" w:rsidRPr="00BA5071" w:rsidRDefault="00CB6C29" w:rsidP="00CB6C29">
      <w:pPr>
        <w:rPr>
          <w:rFonts w:asciiTheme="majorHAnsi" w:hAnsiTheme="majorHAnsi" w:cstheme="majorHAnsi"/>
          <w:b/>
          <w:color w:val="000000"/>
        </w:rPr>
      </w:pPr>
    </w:p>
    <w:p w14:paraId="6F55A1B8" w14:textId="77777777" w:rsidR="00CB6C29" w:rsidRPr="00BA5071" w:rsidRDefault="00CB6C29" w:rsidP="00CB6C29">
      <w:pPr>
        <w:rPr>
          <w:rFonts w:asciiTheme="majorHAnsi" w:hAnsiTheme="majorHAnsi" w:cstheme="majorHAnsi"/>
          <w:b/>
          <w:color w:val="000000"/>
        </w:rPr>
      </w:pPr>
    </w:p>
    <w:p w14:paraId="57096681" w14:textId="77777777" w:rsidR="00CB6C29" w:rsidRPr="00BA5071" w:rsidRDefault="00CB6C29" w:rsidP="00BA507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CB6C29" w:rsidRPr="00BA5071" w14:paraId="6D61B0A6" w14:textId="77777777" w:rsidTr="002123D8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1EAE413D" w14:textId="77777777" w:rsidR="00CB6C29" w:rsidRPr="00BA5071" w:rsidRDefault="00CB6C29" w:rsidP="002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97F34" w14:textId="1BCC122C" w:rsidR="00CB6C29" w:rsidRPr="00BA5071" w:rsidRDefault="00CB6C29" w:rsidP="00CB6C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  <w:color w:val="202124"/>
                <w:highlight w:val="white"/>
              </w:rPr>
              <w:t>Herramientas digitales de comunicación</w:t>
            </w:r>
          </w:p>
        </w:tc>
      </w:tr>
      <w:tr w:rsidR="00CB6C29" w:rsidRPr="00BA5071" w14:paraId="48767B8B" w14:textId="77777777" w:rsidTr="002123D8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57C2CA70" w14:textId="77777777" w:rsidR="00CB6C29" w:rsidRPr="00BA5071" w:rsidRDefault="00CB6C29" w:rsidP="002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F7DF4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El estudiante utilizará las herramientas digitales para participar en intercambios comunicacionales en diversos contextos, aumentando la eficacia y eficiencia en el desempeño de sus funciones. </w:t>
            </w:r>
          </w:p>
          <w:p w14:paraId="66DD0786" w14:textId="57BC9A7C" w:rsidR="00CB6C29" w:rsidRPr="00BA5071" w:rsidRDefault="00CB6C29" w:rsidP="002123D8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CB6C29" w:rsidRPr="00BA5071" w14:paraId="631EA59C" w14:textId="77777777" w:rsidTr="002123D8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046E5180" w14:textId="77777777" w:rsidR="00CB6C29" w:rsidRPr="00BA5071" w:rsidRDefault="00CB6C29" w:rsidP="002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1739525A" w14:textId="77777777" w:rsidR="00CB6C29" w:rsidRPr="00BA5071" w:rsidRDefault="00CB6C29" w:rsidP="002123D8">
            <w:pPr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D18F8AD" w14:textId="189DBA3A" w:rsidR="00CB6C29" w:rsidRPr="00BA5071" w:rsidRDefault="00CB6C29" w:rsidP="002123D8">
            <w:pPr>
              <w:rPr>
                <w:rFonts w:asciiTheme="majorHAnsi" w:hAnsiTheme="majorHAnsi" w:cstheme="majorHAnsi"/>
                <w:color w:val="000000"/>
              </w:rPr>
            </w:pPr>
            <w:r w:rsidRPr="00BA5071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1208BE3F" w14:textId="77777777" w:rsidR="00CB6C29" w:rsidRPr="00BA5071" w:rsidRDefault="00CB6C29" w:rsidP="002123D8">
            <w:pPr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74772F9B" w14:textId="2A866EEE" w:rsidR="00CB6C29" w:rsidRPr="00BA5071" w:rsidRDefault="00CB6C29" w:rsidP="002123D8">
            <w:pPr>
              <w:rPr>
                <w:rFonts w:asciiTheme="majorHAnsi" w:hAnsiTheme="majorHAnsi" w:cstheme="majorHAnsi"/>
                <w:color w:val="000000"/>
              </w:rPr>
            </w:pPr>
            <w:r w:rsidRPr="00BA5071">
              <w:rPr>
                <w:rFonts w:asciiTheme="majorHAnsi" w:hAnsiTheme="majorHAnsi" w:cstheme="majorHAnsi"/>
                <w:color w:val="000000"/>
              </w:rPr>
              <w:t>20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1B6A3A68" w14:textId="77777777" w:rsidR="00CB6C29" w:rsidRPr="00BA5071" w:rsidRDefault="00CB6C29" w:rsidP="002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54F6D3D" w14:textId="6201C570" w:rsidR="00CB6C29" w:rsidRPr="00BA5071" w:rsidRDefault="00CB6C29" w:rsidP="002123D8">
            <w:pPr>
              <w:rPr>
                <w:rFonts w:asciiTheme="majorHAnsi" w:hAnsiTheme="majorHAnsi" w:cstheme="majorHAnsi"/>
                <w:color w:val="000000"/>
              </w:rPr>
            </w:pPr>
            <w:r w:rsidRPr="00BA5071">
              <w:rPr>
                <w:rFonts w:asciiTheme="majorHAnsi" w:hAnsiTheme="majorHAnsi" w:cstheme="majorHAnsi"/>
                <w:color w:val="000000"/>
              </w:rPr>
              <w:t>30</w:t>
            </w:r>
          </w:p>
        </w:tc>
      </w:tr>
    </w:tbl>
    <w:p w14:paraId="29C43374" w14:textId="77777777" w:rsidR="00CB6C29" w:rsidRPr="00BA5071" w:rsidRDefault="00CB6C29" w:rsidP="00CB6C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CB6C29" w:rsidRPr="00BA5071" w14:paraId="4B22D061" w14:textId="77777777" w:rsidTr="002123D8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66F6C48D" w14:textId="77777777" w:rsidR="00CB6C29" w:rsidRPr="00BA5071" w:rsidRDefault="00CB6C29" w:rsidP="002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23DF4624" w14:textId="77777777" w:rsidR="00CB6C29" w:rsidRPr="00BA5071" w:rsidRDefault="00CB6C29" w:rsidP="002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4792A2A7" w14:textId="77777777" w:rsidR="00CB6C29" w:rsidRPr="00BA5071" w:rsidRDefault="00CB6C29" w:rsidP="002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5F76B6C2" w14:textId="77777777" w:rsidR="00CB6C29" w:rsidRPr="00BA5071" w:rsidRDefault="00CB6C29" w:rsidP="002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684E255D" w14:textId="77777777" w:rsidR="00CB6C29" w:rsidRPr="00BA5071" w:rsidRDefault="00CB6C29" w:rsidP="002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18FC486A" w14:textId="77777777" w:rsidR="00CB6C29" w:rsidRPr="00BA5071" w:rsidRDefault="00CB6C29" w:rsidP="002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2172C601" w14:textId="77777777" w:rsidR="00CB6C29" w:rsidRPr="00BA5071" w:rsidRDefault="00CB6C29" w:rsidP="002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CB6C29" w:rsidRPr="00BA5071" w14:paraId="06F0EC48" w14:textId="77777777" w:rsidTr="00AC36FF">
        <w:trPr>
          <w:trHeight w:val="440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3B88D" w14:textId="77777777" w:rsidR="00CB6C29" w:rsidRPr="00BA5071" w:rsidRDefault="00CB6C29" w:rsidP="00CB6C29">
            <w:pPr>
              <w:spacing w:line="276" w:lineRule="auto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Introducción a las herramientas digitales.</w:t>
            </w:r>
          </w:p>
          <w:p w14:paraId="30ABE472" w14:textId="77777777" w:rsidR="00CB6C29" w:rsidRPr="00BA5071" w:rsidRDefault="00CB6C29" w:rsidP="00CB6C29">
            <w:pPr>
              <w:spacing w:before="240" w:after="240"/>
              <w:ind w:left="22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</w:t>
            </w:r>
          </w:p>
          <w:p w14:paraId="11A1060A" w14:textId="4D67C08E" w:rsidR="00CB6C29" w:rsidRPr="00BA5071" w:rsidRDefault="00CB6C29" w:rsidP="00CB6C29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</w:t>
            </w:r>
          </w:p>
        </w:tc>
        <w:tc>
          <w:tcPr>
            <w:tcW w:w="38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BF3D9" w14:textId="77777777" w:rsidR="00CB6C29" w:rsidRPr="00BA5071" w:rsidRDefault="00CB6C29" w:rsidP="00CB6C29">
            <w:pPr>
              <w:spacing w:after="240"/>
              <w:ind w:left="-6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Definir el concepto de herramientas digitales.</w:t>
            </w:r>
          </w:p>
          <w:p w14:paraId="7820DE4A" w14:textId="6D968C91" w:rsidR="00CB6C29" w:rsidRPr="00BA5071" w:rsidRDefault="00CB6C29" w:rsidP="00CB6C29">
            <w:pPr>
              <w:rPr>
                <w:rFonts w:asciiTheme="majorHAnsi" w:hAnsiTheme="majorHAnsi" w:cstheme="majorHAnsi"/>
                <w:b/>
                <w:bCs/>
              </w:rPr>
            </w:pPr>
            <w:r w:rsidRPr="00BA5071">
              <w:rPr>
                <w:rFonts w:asciiTheme="majorHAnsi" w:eastAsia="Arial" w:hAnsiTheme="majorHAnsi" w:cstheme="majorHAnsi"/>
              </w:rPr>
              <w:t>Distinguir las principales funciones de las herramientas digitales para la comunicación.</w:t>
            </w:r>
          </w:p>
        </w:tc>
        <w:tc>
          <w:tcPr>
            <w:tcW w:w="33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CA662" w14:textId="429C0BA0" w:rsidR="00CB6C29" w:rsidRPr="00BA5071" w:rsidRDefault="00CB6C29" w:rsidP="00CB6C29">
            <w:pPr>
              <w:rPr>
                <w:rFonts w:asciiTheme="majorHAnsi" w:hAnsiTheme="majorHAnsi" w:cstheme="majorHAnsi"/>
                <w:b/>
                <w:bCs/>
              </w:rPr>
            </w:pPr>
            <w:r w:rsidRPr="00BA5071">
              <w:rPr>
                <w:rFonts w:asciiTheme="majorHAnsi" w:eastAsia="Arial" w:hAnsiTheme="majorHAnsi" w:cstheme="majorHAnsi"/>
              </w:rPr>
              <w:t>Determinar la funcionalidad de las herramientas digitales en la actualidad.</w:t>
            </w:r>
          </w:p>
        </w:tc>
        <w:tc>
          <w:tcPr>
            <w:tcW w:w="27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65966" w14:textId="77777777" w:rsidR="00CB6C29" w:rsidRPr="00BA5071" w:rsidRDefault="00CB6C29" w:rsidP="00CB6C29">
            <w:pPr>
              <w:spacing w:after="240"/>
              <w:ind w:left="-6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Desarrollar el pensamiento analítico para distinguir las funciones de las herramientas digitales.</w:t>
            </w:r>
          </w:p>
          <w:p w14:paraId="7FE067DB" w14:textId="77777777" w:rsidR="00CB6C29" w:rsidRPr="00BA5071" w:rsidRDefault="00CB6C29" w:rsidP="00CB6C29">
            <w:pPr>
              <w:spacing w:before="240" w:after="240"/>
              <w:ind w:left="-6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</w:t>
            </w:r>
          </w:p>
          <w:p w14:paraId="3A87CDDA" w14:textId="5EFD398A" w:rsidR="00CB6C29" w:rsidRPr="00BA5071" w:rsidRDefault="00CB6C29" w:rsidP="00CB6C29">
            <w:pPr>
              <w:rPr>
                <w:rFonts w:asciiTheme="majorHAnsi" w:hAnsiTheme="majorHAnsi" w:cstheme="majorHAnsi"/>
                <w:b/>
                <w:bCs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</w:t>
            </w:r>
          </w:p>
        </w:tc>
      </w:tr>
      <w:tr w:rsidR="00CB6C29" w:rsidRPr="00BA5071" w14:paraId="75881922" w14:textId="77777777" w:rsidTr="00AC36FF">
        <w:trPr>
          <w:trHeight w:val="420"/>
        </w:trPr>
        <w:tc>
          <w:tcPr>
            <w:tcW w:w="2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E6FAD" w14:textId="77777777" w:rsidR="00CB6C29" w:rsidRPr="00BA5071" w:rsidRDefault="00CB6C29" w:rsidP="00CB6C29">
            <w:pPr>
              <w:spacing w:line="276" w:lineRule="auto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Clasificación de herramientas digitales</w:t>
            </w:r>
          </w:p>
          <w:p w14:paraId="531F9EDA" w14:textId="337F4AB1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</w:t>
            </w:r>
          </w:p>
        </w:tc>
        <w:tc>
          <w:tcPr>
            <w:tcW w:w="3825" w:type="dxa"/>
            <w:tcBorders>
              <w:bottom w:val="single" w:sz="8" w:space="0" w:color="000000"/>
              <w:right w:val="single" w:sz="8" w:space="0" w:color="000000"/>
            </w:tcBorders>
          </w:tcPr>
          <w:p w14:paraId="6CCC0C6C" w14:textId="77777777" w:rsidR="00CB6C29" w:rsidRPr="00BA5071" w:rsidRDefault="00CB6C29" w:rsidP="00CB6C29">
            <w:pPr>
              <w:spacing w:after="240"/>
              <w:ind w:left="-6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Diferenciar el uso y aplicabilidad de distintas herramientas digitales:</w:t>
            </w:r>
          </w:p>
          <w:p w14:paraId="6B058A89" w14:textId="77777777" w:rsidR="00CB6C29" w:rsidRPr="00BA5071" w:rsidRDefault="00CB6C29" w:rsidP="00CB6C29">
            <w:pPr>
              <w:spacing w:before="240" w:line="276" w:lineRule="auto"/>
              <w:ind w:left="300" w:hanging="36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·         De búsqueda de información y contenidos.</w:t>
            </w:r>
          </w:p>
          <w:p w14:paraId="4EA09AFC" w14:textId="77777777" w:rsidR="00CB6C29" w:rsidRPr="00BA5071" w:rsidRDefault="00CB6C29" w:rsidP="00CB6C29">
            <w:pPr>
              <w:spacing w:before="240" w:line="276" w:lineRule="auto"/>
              <w:ind w:left="300" w:hanging="36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lastRenderedPageBreak/>
              <w:t>·         De filtrado y selección de la información.</w:t>
            </w:r>
          </w:p>
          <w:p w14:paraId="0266A113" w14:textId="77777777" w:rsidR="00CB6C29" w:rsidRPr="00BA5071" w:rsidRDefault="00CB6C29" w:rsidP="00CB6C29">
            <w:pPr>
              <w:spacing w:before="240" w:line="276" w:lineRule="auto"/>
              <w:ind w:left="300" w:hanging="36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·         De creación de contenidos.</w:t>
            </w:r>
          </w:p>
          <w:p w14:paraId="363DFC1E" w14:textId="77777777" w:rsidR="00CB6C29" w:rsidRPr="00BA5071" w:rsidRDefault="00CB6C29" w:rsidP="00CB6C29">
            <w:pPr>
              <w:spacing w:before="240" w:line="276" w:lineRule="auto"/>
              <w:ind w:left="300" w:hanging="36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·         De organización de contenidos.</w:t>
            </w:r>
          </w:p>
          <w:p w14:paraId="02FDD6CF" w14:textId="77777777" w:rsidR="00CB6C29" w:rsidRPr="00BA5071" w:rsidRDefault="00CB6C29" w:rsidP="00CB6C29">
            <w:pPr>
              <w:spacing w:before="240" w:line="276" w:lineRule="auto"/>
              <w:ind w:left="300" w:hanging="36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·         De difusión.</w:t>
            </w:r>
          </w:p>
          <w:p w14:paraId="5C400242" w14:textId="5F266763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·         De comunicación.</w:t>
            </w:r>
          </w:p>
        </w:tc>
        <w:tc>
          <w:tcPr>
            <w:tcW w:w="3375" w:type="dxa"/>
            <w:tcBorders>
              <w:bottom w:val="single" w:sz="8" w:space="0" w:color="000000"/>
              <w:right w:val="single" w:sz="8" w:space="0" w:color="000000"/>
            </w:tcBorders>
          </w:tcPr>
          <w:p w14:paraId="7C9C2903" w14:textId="77777777" w:rsidR="00CB6C29" w:rsidRPr="00BA5071" w:rsidRDefault="00CB6C29" w:rsidP="00CB6C29">
            <w:pPr>
              <w:spacing w:after="240"/>
              <w:ind w:left="-6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lastRenderedPageBreak/>
              <w:t>Administrar información confiable y generar contenidos digitales en comunidades de trabajo.</w:t>
            </w:r>
          </w:p>
          <w:p w14:paraId="0DDE43EA" w14:textId="77777777" w:rsidR="00CB6C29" w:rsidRPr="00BA5071" w:rsidRDefault="00CB6C29" w:rsidP="00CB6C29">
            <w:pPr>
              <w:spacing w:before="240" w:after="240"/>
              <w:ind w:left="-6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</w:t>
            </w:r>
          </w:p>
          <w:p w14:paraId="1EA38827" w14:textId="22E02A2C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lastRenderedPageBreak/>
              <w:t xml:space="preserve"> </w:t>
            </w:r>
          </w:p>
        </w:tc>
        <w:tc>
          <w:tcPr>
            <w:tcW w:w="2700" w:type="dxa"/>
            <w:tcBorders>
              <w:bottom w:val="single" w:sz="8" w:space="0" w:color="000000"/>
              <w:right w:val="single" w:sz="8" w:space="0" w:color="000000"/>
            </w:tcBorders>
          </w:tcPr>
          <w:p w14:paraId="0781BFCF" w14:textId="77777777" w:rsidR="00CB6C29" w:rsidRPr="00BA5071" w:rsidRDefault="00CB6C29" w:rsidP="00CB6C29">
            <w:pPr>
              <w:spacing w:after="240"/>
              <w:ind w:left="-6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lastRenderedPageBreak/>
              <w:t>Desarrollar el pensamiento analítico para diferenciar el uso y aplicabilidad de distintas herramientas digitales.</w:t>
            </w:r>
          </w:p>
          <w:p w14:paraId="17A80CC4" w14:textId="77777777" w:rsidR="00CB6C29" w:rsidRPr="00BA5071" w:rsidRDefault="00CB6C29" w:rsidP="00CB6C29">
            <w:pPr>
              <w:spacing w:before="240" w:after="240"/>
              <w:ind w:left="-6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lastRenderedPageBreak/>
              <w:t xml:space="preserve"> </w:t>
            </w:r>
          </w:p>
          <w:p w14:paraId="24FE8742" w14:textId="77777777" w:rsidR="00CB6C29" w:rsidRPr="00BA5071" w:rsidRDefault="00CB6C29" w:rsidP="00CB6C29">
            <w:pPr>
              <w:spacing w:before="240" w:after="240"/>
              <w:ind w:left="-6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</w:t>
            </w:r>
          </w:p>
          <w:p w14:paraId="5397B077" w14:textId="77777777" w:rsidR="00CB6C29" w:rsidRPr="00BA5071" w:rsidRDefault="00CB6C29" w:rsidP="00CB6C29">
            <w:pPr>
              <w:spacing w:before="240" w:after="240"/>
              <w:ind w:left="-6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</w:t>
            </w:r>
          </w:p>
          <w:p w14:paraId="7D5995A0" w14:textId="77777777" w:rsidR="00CB6C29" w:rsidRPr="00BA5071" w:rsidRDefault="00CB6C29" w:rsidP="00CB6C29">
            <w:pPr>
              <w:spacing w:before="240" w:after="240"/>
              <w:ind w:left="-6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</w:t>
            </w:r>
          </w:p>
          <w:p w14:paraId="02AB0269" w14:textId="70CE1781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</w:t>
            </w:r>
          </w:p>
        </w:tc>
      </w:tr>
      <w:tr w:rsidR="00CB6C29" w:rsidRPr="00BA5071" w14:paraId="43A3A41A" w14:textId="77777777" w:rsidTr="00AC36FF">
        <w:trPr>
          <w:trHeight w:val="420"/>
        </w:trPr>
        <w:tc>
          <w:tcPr>
            <w:tcW w:w="2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926E4" w14:textId="2179ED7B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lastRenderedPageBreak/>
              <w:t>Entornos digitales</w:t>
            </w:r>
          </w:p>
        </w:tc>
        <w:tc>
          <w:tcPr>
            <w:tcW w:w="3825" w:type="dxa"/>
            <w:tcBorders>
              <w:bottom w:val="single" w:sz="8" w:space="0" w:color="000000"/>
              <w:right w:val="single" w:sz="8" w:space="0" w:color="000000"/>
            </w:tcBorders>
          </w:tcPr>
          <w:p w14:paraId="3652EC59" w14:textId="77777777" w:rsidR="00CB6C29" w:rsidRPr="00BA5071" w:rsidRDefault="00CB6C29" w:rsidP="00CB6C29">
            <w:pPr>
              <w:spacing w:after="240"/>
              <w:ind w:left="-60"/>
              <w:rPr>
                <w:rFonts w:asciiTheme="majorHAnsi" w:eastAsia="Arial" w:hAnsiTheme="majorHAnsi" w:cstheme="majorHAnsi"/>
                <w:highlight w:val="white"/>
              </w:rPr>
            </w:pPr>
            <w:r w:rsidRPr="00BA5071">
              <w:rPr>
                <w:rFonts w:asciiTheme="majorHAnsi" w:eastAsia="Arial" w:hAnsiTheme="majorHAnsi" w:cstheme="majorHAnsi"/>
                <w:highlight w:val="white"/>
              </w:rPr>
              <w:t>Relacionar el uso de entornos de almacenamiento digitales en las actividades de comunicación.</w:t>
            </w:r>
          </w:p>
          <w:p w14:paraId="2641EDBF" w14:textId="77777777" w:rsidR="00CB6C29" w:rsidRPr="00BA5071" w:rsidRDefault="00CB6C29" w:rsidP="00CB6C29">
            <w:pPr>
              <w:spacing w:before="240" w:after="240"/>
              <w:ind w:left="-6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Describir el uso y funcionalidad de las plataformas de videoconferencia.</w:t>
            </w:r>
          </w:p>
          <w:p w14:paraId="15B57C81" w14:textId="4A4A82F1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Definir el uso de las redes sociales en la vida cotidiana, así como profesional.</w:t>
            </w:r>
          </w:p>
        </w:tc>
        <w:tc>
          <w:tcPr>
            <w:tcW w:w="3375" w:type="dxa"/>
            <w:tcBorders>
              <w:bottom w:val="single" w:sz="8" w:space="0" w:color="000000"/>
              <w:right w:val="single" w:sz="8" w:space="0" w:color="000000"/>
            </w:tcBorders>
          </w:tcPr>
          <w:p w14:paraId="6E761277" w14:textId="137FCCB8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Gestionar información, comunicándose de manera congruente con los grupos y las plataformas correspondientes.</w:t>
            </w:r>
          </w:p>
        </w:tc>
        <w:tc>
          <w:tcPr>
            <w:tcW w:w="2700" w:type="dxa"/>
            <w:tcBorders>
              <w:bottom w:val="single" w:sz="8" w:space="0" w:color="000000"/>
              <w:right w:val="single" w:sz="8" w:space="0" w:color="000000"/>
            </w:tcBorders>
          </w:tcPr>
          <w:p w14:paraId="589768FD" w14:textId="28DD7D5F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Asumir la responsabilidad para colaborar con otras personas haciendo uso de herramientas digitales.</w:t>
            </w:r>
          </w:p>
        </w:tc>
      </w:tr>
      <w:tr w:rsidR="00CB6C29" w:rsidRPr="00BA5071" w14:paraId="56A31AE7" w14:textId="77777777" w:rsidTr="00AC36FF">
        <w:trPr>
          <w:trHeight w:val="420"/>
        </w:trPr>
        <w:tc>
          <w:tcPr>
            <w:tcW w:w="2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B4C63" w14:textId="53B69BC9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Tendencias digitales</w:t>
            </w:r>
          </w:p>
        </w:tc>
        <w:tc>
          <w:tcPr>
            <w:tcW w:w="3825" w:type="dxa"/>
            <w:tcBorders>
              <w:bottom w:val="single" w:sz="8" w:space="0" w:color="000000"/>
              <w:right w:val="single" w:sz="8" w:space="0" w:color="000000"/>
            </w:tcBorders>
          </w:tcPr>
          <w:p w14:paraId="0BB045DB" w14:textId="77777777" w:rsidR="00CB6C29" w:rsidRPr="00BA5071" w:rsidRDefault="00CB6C29" w:rsidP="00CB6C29">
            <w:pPr>
              <w:spacing w:after="240"/>
              <w:ind w:left="-6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Identificar las tecnologías emergentes como inteligencia artificial, blockchain, etc. </w:t>
            </w:r>
          </w:p>
          <w:p w14:paraId="4CAEC866" w14:textId="04748C26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Explorar las tendencias digitales y su impacto en diversas industrias.</w:t>
            </w:r>
          </w:p>
        </w:tc>
        <w:tc>
          <w:tcPr>
            <w:tcW w:w="3375" w:type="dxa"/>
            <w:tcBorders>
              <w:bottom w:val="single" w:sz="8" w:space="0" w:color="000000"/>
              <w:right w:val="single" w:sz="8" w:space="0" w:color="000000"/>
            </w:tcBorders>
          </w:tcPr>
          <w:p w14:paraId="684AD11C" w14:textId="298B6560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Estimar el uso y el impacto económico y social de las tendencias digitales.</w:t>
            </w:r>
          </w:p>
        </w:tc>
        <w:tc>
          <w:tcPr>
            <w:tcW w:w="2700" w:type="dxa"/>
            <w:tcBorders>
              <w:bottom w:val="single" w:sz="8" w:space="0" w:color="000000"/>
              <w:right w:val="single" w:sz="8" w:space="0" w:color="000000"/>
            </w:tcBorders>
          </w:tcPr>
          <w:p w14:paraId="0B08409A" w14:textId="63BCD702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Valorar con un sentido analítico la influencia social de las tendencias digitales.</w:t>
            </w:r>
          </w:p>
        </w:tc>
      </w:tr>
    </w:tbl>
    <w:p w14:paraId="60DD39E0" w14:textId="77777777" w:rsidR="00CB6C29" w:rsidRPr="00BA5071" w:rsidRDefault="00CB6C29" w:rsidP="00CB6C29">
      <w:pPr>
        <w:spacing w:after="0"/>
        <w:rPr>
          <w:rFonts w:asciiTheme="majorHAnsi" w:hAnsiTheme="majorHAnsi" w:cstheme="majorHAnsi"/>
        </w:rPr>
      </w:pPr>
    </w:p>
    <w:p w14:paraId="09DCF7B1" w14:textId="77777777" w:rsidR="00CB6C29" w:rsidRPr="00BA5071" w:rsidRDefault="00CB6C29" w:rsidP="00CB6C29">
      <w:pPr>
        <w:spacing w:after="0"/>
        <w:rPr>
          <w:rFonts w:asciiTheme="majorHAnsi" w:hAnsiTheme="majorHAnsi" w:cstheme="majorHAnsi"/>
        </w:rPr>
      </w:pPr>
    </w:p>
    <w:p w14:paraId="7338194B" w14:textId="77777777" w:rsidR="00CB6C29" w:rsidRPr="00BA5071" w:rsidRDefault="00CB6C29" w:rsidP="00CB6C29">
      <w:pPr>
        <w:spacing w:after="0"/>
        <w:rPr>
          <w:rFonts w:asciiTheme="majorHAnsi" w:hAnsiTheme="majorHAnsi" w:cstheme="majorHAnsi"/>
        </w:rPr>
      </w:pPr>
    </w:p>
    <w:p w14:paraId="10EE8065" w14:textId="77777777" w:rsidR="00CB6C29" w:rsidRPr="00BA5071" w:rsidRDefault="00CB6C29" w:rsidP="00CB6C29">
      <w:pPr>
        <w:spacing w:after="0"/>
        <w:rPr>
          <w:rFonts w:asciiTheme="majorHAnsi" w:hAnsiTheme="majorHAnsi" w:cstheme="majorHAnsi"/>
        </w:rPr>
      </w:pPr>
    </w:p>
    <w:p w14:paraId="766019A9" w14:textId="77777777" w:rsidR="00CB6C29" w:rsidRPr="00BA5071" w:rsidRDefault="00CB6C29" w:rsidP="00CB6C29">
      <w:pPr>
        <w:spacing w:after="0"/>
        <w:rPr>
          <w:rFonts w:asciiTheme="majorHAnsi" w:hAnsiTheme="majorHAnsi" w:cstheme="majorHAnsi"/>
        </w:rPr>
      </w:pPr>
    </w:p>
    <w:p w14:paraId="3147FE68" w14:textId="77777777" w:rsidR="00CB6C29" w:rsidRPr="00BA5071" w:rsidRDefault="00CB6C29" w:rsidP="00CB6C29">
      <w:pPr>
        <w:spacing w:after="0"/>
        <w:rPr>
          <w:rFonts w:asciiTheme="majorHAnsi" w:hAnsiTheme="majorHAnsi" w:cstheme="majorHAnsi"/>
        </w:rPr>
      </w:pPr>
    </w:p>
    <w:p w14:paraId="027EBA4C" w14:textId="77777777" w:rsidR="00CB6C29" w:rsidRPr="00BA5071" w:rsidRDefault="00CB6C29" w:rsidP="00CB6C29">
      <w:pPr>
        <w:spacing w:after="0"/>
        <w:rPr>
          <w:rFonts w:asciiTheme="majorHAnsi" w:hAnsiTheme="majorHAnsi" w:cstheme="majorHAnsi"/>
        </w:rPr>
      </w:pPr>
    </w:p>
    <w:p w14:paraId="516B5E66" w14:textId="77777777" w:rsidR="00CB6C29" w:rsidRPr="00BA5071" w:rsidRDefault="00CB6C29" w:rsidP="00CB6C29">
      <w:pPr>
        <w:spacing w:after="0"/>
        <w:rPr>
          <w:rFonts w:asciiTheme="majorHAnsi" w:hAnsiTheme="majorHAnsi" w:cstheme="majorHAnsi"/>
        </w:rPr>
      </w:pPr>
    </w:p>
    <w:p w14:paraId="75658804" w14:textId="77777777" w:rsidR="00CB6C29" w:rsidRPr="00BA5071" w:rsidRDefault="00CB6C29" w:rsidP="00CB6C29">
      <w:pPr>
        <w:spacing w:after="0"/>
        <w:rPr>
          <w:rFonts w:asciiTheme="majorHAnsi" w:hAnsiTheme="majorHAnsi" w:cstheme="majorHAnsi"/>
        </w:rPr>
      </w:pPr>
    </w:p>
    <w:p w14:paraId="0BC4749D" w14:textId="77777777" w:rsidR="00CB6C29" w:rsidRPr="00BA5071" w:rsidRDefault="00CB6C29" w:rsidP="00CB6C29">
      <w:pPr>
        <w:spacing w:after="0"/>
        <w:rPr>
          <w:rFonts w:asciiTheme="majorHAnsi" w:hAnsiTheme="majorHAnsi" w:cstheme="majorHAnsi"/>
        </w:rPr>
      </w:pPr>
    </w:p>
    <w:tbl>
      <w:tblPr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CB6C29" w:rsidRPr="00BA5071" w14:paraId="489498E4" w14:textId="77777777" w:rsidTr="002123D8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22022D67" w14:textId="77777777" w:rsidR="00CB6C29" w:rsidRPr="00BA5071" w:rsidRDefault="00CB6C29" w:rsidP="002123D8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Proceso Enseñanza-Aprendizaje</w:t>
            </w:r>
          </w:p>
        </w:tc>
      </w:tr>
      <w:tr w:rsidR="00CB6C29" w:rsidRPr="00BA5071" w14:paraId="0BAC2B76" w14:textId="77777777" w:rsidTr="002123D8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07BA3FD1" w14:textId="77777777" w:rsidR="00CB6C29" w:rsidRPr="00BA5071" w:rsidRDefault="00CB6C29" w:rsidP="002123D8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0F2EF85D" w14:textId="77777777" w:rsidR="00CB6C29" w:rsidRPr="00BA5071" w:rsidRDefault="00CB6C29" w:rsidP="002123D8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17FACD8C" w14:textId="77777777" w:rsidR="00CB6C29" w:rsidRPr="00BA5071" w:rsidRDefault="00CB6C29" w:rsidP="002123D8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CB6C29" w:rsidRPr="00BA5071" w14:paraId="390BE77A" w14:textId="77777777" w:rsidTr="002123D8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670BF8CD" w14:textId="77777777" w:rsidR="00CB6C29" w:rsidRPr="00BA5071" w:rsidRDefault="00CB6C29" w:rsidP="00212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5154AD62" w14:textId="77777777" w:rsidR="00CB6C29" w:rsidRPr="00BA5071" w:rsidRDefault="00CB6C29" w:rsidP="00212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388C6B6F" w14:textId="77777777" w:rsidR="00CB6C29" w:rsidRPr="00BA5071" w:rsidRDefault="00CB6C29" w:rsidP="002123D8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BA5071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7E024B33" w14:textId="77777777" w:rsidR="00CB6C29" w:rsidRPr="00BA5071" w:rsidRDefault="00CB6C29" w:rsidP="002123D8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hAnsiTheme="majorHAnsi" w:cstheme="majorHAnsi"/>
              </w:rPr>
              <w:t>X</w:t>
            </w:r>
          </w:p>
        </w:tc>
      </w:tr>
      <w:tr w:rsidR="00CB6C29" w:rsidRPr="00BA5071" w14:paraId="2E911793" w14:textId="77777777" w:rsidTr="002123D8">
        <w:trPr>
          <w:trHeight w:val="360"/>
        </w:trPr>
        <w:tc>
          <w:tcPr>
            <w:tcW w:w="5280" w:type="dxa"/>
            <w:shd w:val="clear" w:color="auto" w:fill="auto"/>
          </w:tcPr>
          <w:p w14:paraId="099174E0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Método: Método Deductivo</w:t>
            </w:r>
          </w:p>
          <w:p w14:paraId="2C3D78AA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Estrategia: Estudio de casos</w:t>
            </w:r>
          </w:p>
          <w:p w14:paraId="4D4AC994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Técnicas Metacognitivas: Exposición, Mapas conceptuales, investigación, debate.</w:t>
            </w:r>
          </w:p>
          <w:p w14:paraId="47A1DA48" w14:textId="492418F8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Dinámicas de Grupo: De conocimiento.</w:t>
            </w:r>
          </w:p>
        </w:tc>
        <w:tc>
          <w:tcPr>
            <w:tcW w:w="4290" w:type="dxa"/>
            <w:shd w:val="clear" w:color="auto" w:fill="auto"/>
          </w:tcPr>
          <w:p w14:paraId="08DEB2A5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Cañón </w:t>
            </w:r>
          </w:p>
          <w:p w14:paraId="62782188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Computadora</w:t>
            </w:r>
          </w:p>
          <w:p w14:paraId="35AB4416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Internet</w:t>
            </w:r>
          </w:p>
          <w:p w14:paraId="065FC621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Impresos</w:t>
            </w:r>
          </w:p>
          <w:p w14:paraId="5FD81C02" w14:textId="23409411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Materiales diversos</w:t>
            </w:r>
          </w:p>
        </w:tc>
        <w:tc>
          <w:tcPr>
            <w:tcW w:w="2100" w:type="dxa"/>
          </w:tcPr>
          <w:p w14:paraId="00B75F02" w14:textId="77777777" w:rsidR="00CB6C29" w:rsidRPr="00BA5071" w:rsidRDefault="00CB6C29" w:rsidP="00CB6C29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BA5071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15C480E2" w14:textId="77777777" w:rsidR="00CB6C29" w:rsidRPr="00BA5071" w:rsidRDefault="00CB6C29" w:rsidP="00CB6C29">
            <w:pPr>
              <w:rPr>
                <w:rFonts w:asciiTheme="majorHAnsi" w:hAnsiTheme="majorHAnsi" w:cstheme="majorHAnsi"/>
              </w:rPr>
            </w:pPr>
          </w:p>
        </w:tc>
      </w:tr>
      <w:tr w:rsidR="00CB6C29" w:rsidRPr="00BA5071" w14:paraId="2291669D" w14:textId="77777777" w:rsidTr="002123D8">
        <w:trPr>
          <w:trHeight w:val="388"/>
        </w:trPr>
        <w:tc>
          <w:tcPr>
            <w:tcW w:w="5280" w:type="dxa"/>
            <w:shd w:val="clear" w:color="auto" w:fill="auto"/>
          </w:tcPr>
          <w:p w14:paraId="0F422D99" w14:textId="77777777" w:rsidR="00CB6C29" w:rsidRPr="00BA5071" w:rsidRDefault="00CB6C29" w:rsidP="002123D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78DBF17A" w14:textId="77777777" w:rsidR="00CB6C29" w:rsidRPr="00BA5071" w:rsidRDefault="00CB6C29" w:rsidP="002123D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28CBC1EE" w14:textId="77777777" w:rsidR="00CB6C29" w:rsidRPr="00BA5071" w:rsidRDefault="00CB6C29" w:rsidP="002123D8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BA5071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2BDB9936" w14:textId="77777777" w:rsidR="00CB6C29" w:rsidRPr="00BA5071" w:rsidRDefault="00CB6C29" w:rsidP="002123D8">
            <w:pPr>
              <w:rPr>
                <w:rFonts w:asciiTheme="majorHAnsi" w:hAnsiTheme="majorHAnsi" w:cstheme="majorHAnsi"/>
              </w:rPr>
            </w:pPr>
          </w:p>
        </w:tc>
      </w:tr>
    </w:tbl>
    <w:p w14:paraId="3F1A5F24" w14:textId="77777777" w:rsidR="00CB6C29" w:rsidRPr="00BA5071" w:rsidRDefault="00CB6C29" w:rsidP="00CB6C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CB6C29" w:rsidRPr="00BA5071" w14:paraId="08CE1DB7" w14:textId="77777777" w:rsidTr="002123D8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71C0B434" w14:textId="77777777" w:rsidR="00CB6C29" w:rsidRPr="00BA5071" w:rsidRDefault="00CB6C29" w:rsidP="002123D8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CB6C29" w:rsidRPr="00BA5071" w14:paraId="76248BE2" w14:textId="77777777" w:rsidTr="002123D8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66569B78" w14:textId="77777777" w:rsidR="00CB6C29" w:rsidRPr="00BA5071" w:rsidRDefault="00CB6C29" w:rsidP="002123D8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239727F5" w14:textId="77777777" w:rsidR="00CB6C29" w:rsidRPr="00BA5071" w:rsidRDefault="00CB6C29" w:rsidP="002123D8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78E4A1EA" w14:textId="77777777" w:rsidR="00CB6C29" w:rsidRPr="00BA5071" w:rsidRDefault="00CB6C29" w:rsidP="002123D8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CB6C29" w:rsidRPr="00BA5071" w14:paraId="4BC35F41" w14:textId="77777777" w:rsidTr="002123D8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7634C" w14:textId="744DD4B9" w:rsidR="00CB6C29" w:rsidRPr="00BA5071" w:rsidRDefault="00CB6C29" w:rsidP="00CB6C29">
            <w:pPr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</w:rPr>
              <w:t>Utiliza una herramienta digital para administrar información de manera adecuada a la función que desempeña en un contexto determinado.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89B57" w14:textId="77777777" w:rsidR="00CB6C29" w:rsidRPr="00BA5071" w:rsidRDefault="00CB6C29" w:rsidP="00CB6C29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Genera una estrategia digital de comunicación que sea de interés personal o profesional que incluya:</w:t>
            </w:r>
          </w:p>
          <w:p w14:paraId="578C4F24" w14:textId="77777777" w:rsidR="00CB6C29" w:rsidRPr="00BA5071" w:rsidRDefault="00CB6C29" w:rsidP="00CB6C29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Título o nombre de la estrategia.</w:t>
            </w:r>
          </w:p>
          <w:p w14:paraId="3CC4FFB4" w14:textId="77777777" w:rsidR="00CB6C29" w:rsidRPr="00BA5071" w:rsidRDefault="00CB6C29" w:rsidP="00CB6C29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Objetivo general de aplicación.</w:t>
            </w:r>
          </w:p>
          <w:p w14:paraId="6C927E3F" w14:textId="77777777" w:rsidR="00CB6C29" w:rsidRPr="00BA5071" w:rsidRDefault="00CB6C29" w:rsidP="00CB6C29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lastRenderedPageBreak/>
              <w:t>Una base de información aplicable a una institución u organización en un contexto profesional.</w:t>
            </w:r>
          </w:p>
          <w:p w14:paraId="4B021944" w14:textId="77777777" w:rsidR="00CB6C29" w:rsidRPr="00BA5071" w:rsidRDefault="00CB6C29" w:rsidP="00CB6C29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Colaboración en su aplicación.</w:t>
            </w:r>
          </w:p>
          <w:p w14:paraId="7568AE4D" w14:textId="2A903293" w:rsidR="00CB6C29" w:rsidRPr="00BA5071" w:rsidRDefault="00CB6C29" w:rsidP="00CB6C29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BA5071">
              <w:rPr>
                <w:rFonts w:asciiTheme="majorHAnsi" w:eastAsia="Arial" w:hAnsiTheme="majorHAnsi" w:cstheme="majorHAnsi"/>
              </w:rPr>
              <w:t>Descripción del beneficio en el uso de la estrategia.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9003D" w14:textId="77777777" w:rsidR="00CB6C29" w:rsidRPr="00BA5071" w:rsidRDefault="00CB6C29" w:rsidP="00CB6C29">
            <w:pPr>
              <w:jc w:val="both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lastRenderedPageBreak/>
              <w:t xml:space="preserve">Rúbrica </w:t>
            </w:r>
          </w:p>
          <w:p w14:paraId="5E06F3C9" w14:textId="0CEB04E5" w:rsidR="00CB6C29" w:rsidRPr="00BA5071" w:rsidRDefault="00CB6C29" w:rsidP="00CB6C29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</w:rPr>
              <w:t>lista de cotejo</w:t>
            </w:r>
          </w:p>
        </w:tc>
      </w:tr>
    </w:tbl>
    <w:p w14:paraId="212A1669" w14:textId="77777777" w:rsidR="00CB6C29" w:rsidRPr="00BA5071" w:rsidRDefault="00CB6C29" w:rsidP="00CB6C29">
      <w:pPr>
        <w:rPr>
          <w:rFonts w:asciiTheme="majorHAnsi" w:hAnsiTheme="majorHAnsi" w:cstheme="majorHAnsi"/>
          <w:b/>
          <w:color w:val="000000"/>
        </w:rPr>
      </w:pPr>
      <w:r w:rsidRPr="00BA5071">
        <w:rPr>
          <w:rFonts w:asciiTheme="majorHAnsi" w:hAnsiTheme="majorHAnsi" w:cstheme="majorHAnsi"/>
          <w:b/>
          <w:color w:val="000000"/>
        </w:rPr>
        <w:t xml:space="preserve"> </w:t>
      </w:r>
    </w:p>
    <w:p w14:paraId="66AA6CCB" w14:textId="77777777" w:rsidR="00CB6C29" w:rsidRPr="00BA5071" w:rsidRDefault="00CB6C29" w:rsidP="00CB6C29">
      <w:pPr>
        <w:rPr>
          <w:rFonts w:asciiTheme="majorHAnsi" w:hAnsiTheme="majorHAnsi" w:cstheme="majorHAnsi"/>
          <w:b/>
          <w:color w:val="000000"/>
        </w:rPr>
      </w:pPr>
    </w:p>
    <w:p w14:paraId="726E23CC" w14:textId="77777777" w:rsidR="00CB6C29" w:rsidRDefault="00CB6C29" w:rsidP="00CB6C2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79ABD997" w14:textId="77777777" w:rsidR="00BA5071" w:rsidRDefault="00BA5071" w:rsidP="00CB6C2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0C6E0D34" w14:textId="77777777" w:rsidR="00BA5071" w:rsidRDefault="00BA5071" w:rsidP="00CB6C2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31C8FCBE" w14:textId="77777777" w:rsidR="00BA5071" w:rsidRDefault="00BA5071" w:rsidP="00CB6C2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17E059D7" w14:textId="77777777" w:rsidR="00BA5071" w:rsidRDefault="00BA5071" w:rsidP="00CB6C2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6E67D7D5" w14:textId="77777777" w:rsidR="00BA5071" w:rsidRDefault="00BA5071" w:rsidP="00CB6C2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6412BC7B" w14:textId="77777777" w:rsidR="00BA5071" w:rsidRDefault="00BA5071" w:rsidP="00CB6C2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4ADCCEBB" w14:textId="77777777" w:rsidR="00BA5071" w:rsidRDefault="00BA5071" w:rsidP="00CB6C2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0A403FB2" w14:textId="77777777" w:rsidR="00BA5071" w:rsidRDefault="00BA5071" w:rsidP="00CB6C2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4E6358EE" w14:textId="77777777" w:rsidR="00BA5071" w:rsidRDefault="00BA5071" w:rsidP="00CB6C2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39851BF3" w14:textId="77777777" w:rsidR="00BA5071" w:rsidRDefault="00BA5071" w:rsidP="00CB6C2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5EA8A145" w14:textId="77777777" w:rsidR="00BA5071" w:rsidRDefault="00BA5071" w:rsidP="00CB6C2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54418BFA" w14:textId="77777777" w:rsidR="00BA5071" w:rsidRDefault="00BA5071" w:rsidP="00CB6C2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375C15CC" w14:textId="77777777" w:rsidR="00BA5071" w:rsidRDefault="00BA5071" w:rsidP="00CB6C2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06E93782" w14:textId="77777777" w:rsidR="00BA5071" w:rsidRDefault="00BA5071" w:rsidP="00CB6C2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6188E2DF" w14:textId="77777777" w:rsidR="00BA5071" w:rsidRDefault="00BA5071" w:rsidP="00CB6C2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1A95A0CD" w14:textId="77777777" w:rsidR="00BA5071" w:rsidRDefault="00BA5071" w:rsidP="00CB6C2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2400691B" w14:textId="77777777" w:rsidR="00BA5071" w:rsidRDefault="00BA5071" w:rsidP="00CB6C2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56500B54" w14:textId="77777777" w:rsidR="00BA5071" w:rsidRDefault="00BA5071" w:rsidP="00CB6C2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4BBC0A0F" w14:textId="77777777" w:rsidR="00BA5071" w:rsidRPr="00BA5071" w:rsidRDefault="00BA5071" w:rsidP="00CB6C2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tbl>
      <w:tblPr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CB6C29" w:rsidRPr="00BA5071" w14:paraId="6A1562C2" w14:textId="77777777" w:rsidTr="002123D8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06602C65" w14:textId="77777777" w:rsidR="00CB6C29" w:rsidRPr="00BA5071" w:rsidRDefault="00CB6C29" w:rsidP="002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lastRenderedPageBreak/>
              <w:t>Unidad de Aprendizaje</w:t>
            </w:r>
          </w:p>
        </w:tc>
        <w:tc>
          <w:tcPr>
            <w:tcW w:w="10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3C5BB" w14:textId="26D2FBD1" w:rsidR="00CB6C29" w:rsidRPr="00BA5071" w:rsidRDefault="00CB6C29" w:rsidP="002123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  <w:color w:val="202124"/>
                <w:highlight w:val="white"/>
              </w:rPr>
              <w:t>Ética y responsabilidad digital</w:t>
            </w:r>
          </w:p>
        </w:tc>
      </w:tr>
      <w:tr w:rsidR="00CB6C29" w:rsidRPr="00BA5071" w14:paraId="1077B859" w14:textId="77777777" w:rsidTr="002123D8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517AA5C9" w14:textId="77777777" w:rsidR="00CB6C29" w:rsidRPr="00BA5071" w:rsidRDefault="00CB6C29" w:rsidP="002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6898C" w14:textId="130CA87F" w:rsidR="00CB6C29" w:rsidRPr="00BA5071" w:rsidRDefault="00CB6C29" w:rsidP="002123D8">
            <w:pPr>
              <w:rPr>
                <w:rFonts w:asciiTheme="majorHAnsi" w:hAnsiTheme="majorHAnsi" w:cstheme="majorHAnsi"/>
                <w:color w:val="000000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El estudiante establecerá los principios de la ética digital en el quehacer de sus comunicaciones para establecer sus cualidades en diferentes entornos presenciales y virtuales. </w:t>
            </w:r>
          </w:p>
        </w:tc>
      </w:tr>
      <w:tr w:rsidR="00CB6C29" w:rsidRPr="00BA5071" w14:paraId="3B979950" w14:textId="77777777" w:rsidTr="002123D8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5BE7E4CE" w14:textId="77777777" w:rsidR="00CB6C29" w:rsidRPr="00BA5071" w:rsidRDefault="00CB6C29" w:rsidP="002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6A418EB2" w14:textId="77777777" w:rsidR="00CB6C29" w:rsidRPr="00BA5071" w:rsidRDefault="00CB6C29" w:rsidP="002123D8">
            <w:pPr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00C3706" w14:textId="318FFD08" w:rsidR="00CB6C29" w:rsidRPr="00BA5071" w:rsidRDefault="00CB6C29" w:rsidP="002123D8">
            <w:pPr>
              <w:rPr>
                <w:rFonts w:asciiTheme="majorHAnsi" w:hAnsiTheme="majorHAnsi" w:cstheme="majorHAnsi"/>
                <w:color w:val="000000"/>
              </w:rPr>
            </w:pPr>
            <w:r w:rsidRPr="00BA5071">
              <w:rPr>
                <w:rFonts w:asciiTheme="majorHAnsi" w:hAnsiTheme="majorHAnsi" w:cstheme="majorHAnsi"/>
                <w:color w:val="000000"/>
              </w:rPr>
              <w:t>5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1FA7E4C2" w14:textId="77777777" w:rsidR="00CB6C29" w:rsidRPr="00BA5071" w:rsidRDefault="00CB6C29" w:rsidP="002123D8">
            <w:pPr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06FF9875" w14:textId="5CB368D9" w:rsidR="00CB6C29" w:rsidRPr="00BA5071" w:rsidRDefault="00CB6C29" w:rsidP="002123D8">
            <w:pPr>
              <w:rPr>
                <w:rFonts w:asciiTheme="majorHAnsi" w:hAnsiTheme="majorHAnsi" w:cstheme="majorHAnsi"/>
                <w:color w:val="000000"/>
              </w:rPr>
            </w:pPr>
            <w:r w:rsidRPr="00BA5071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168879E7" w14:textId="77777777" w:rsidR="00CB6C29" w:rsidRPr="00BA5071" w:rsidRDefault="00CB6C29" w:rsidP="002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CB94BA4" w14:textId="45FE34AF" w:rsidR="00CB6C29" w:rsidRPr="00BA5071" w:rsidRDefault="00CB6C29" w:rsidP="002123D8">
            <w:pPr>
              <w:rPr>
                <w:rFonts w:asciiTheme="majorHAnsi" w:hAnsiTheme="majorHAnsi" w:cstheme="majorHAnsi"/>
                <w:color w:val="000000"/>
              </w:rPr>
            </w:pPr>
            <w:r w:rsidRPr="00BA5071">
              <w:rPr>
                <w:rFonts w:asciiTheme="majorHAnsi" w:hAnsiTheme="majorHAnsi" w:cstheme="majorHAnsi"/>
                <w:color w:val="000000"/>
              </w:rPr>
              <w:t>15</w:t>
            </w:r>
          </w:p>
        </w:tc>
      </w:tr>
    </w:tbl>
    <w:p w14:paraId="41E15785" w14:textId="77777777" w:rsidR="00CB6C29" w:rsidRPr="00BA5071" w:rsidRDefault="00CB6C29" w:rsidP="00CB6C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CB6C29" w:rsidRPr="00BA5071" w14:paraId="71DBA299" w14:textId="77777777" w:rsidTr="00CB6C29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7CE771C3" w14:textId="77777777" w:rsidR="00CB6C29" w:rsidRPr="00BA5071" w:rsidRDefault="00CB6C29" w:rsidP="002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56044DFC" w14:textId="77777777" w:rsidR="00CB6C29" w:rsidRPr="00BA5071" w:rsidRDefault="00CB6C29" w:rsidP="002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7E309808" w14:textId="77777777" w:rsidR="00CB6C29" w:rsidRPr="00BA5071" w:rsidRDefault="00CB6C29" w:rsidP="002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294562CB" w14:textId="77777777" w:rsidR="00CB6C29" w:rsidRPr="00BA5071" w:rsidRDefault="00CB6C29" w:rsidP="002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65EBD132" w14:textId="77777777" w:rsidR="00CB6C29" w:rsidRPr="00BA5071" w:rsidRDefault="00CB6C29" w:rsidP="002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22C567FF" w14:textId="77777777" w:rsidR="00CB6C29" w:rsidRPr="00BA5071" w:rsidRDefault="00CB6C29" w:rsidP="002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0A336CA5" w14:textId="77777777" w:rsidR="00CB6C29" w:rsidRPr="00BA5071" w:rsidRDefault="00CB6C29" w:rsidP="002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CB6C29" w:rsidRPr="00BA5071" w14:paraId="52A72ADD" w14:textId="77777777" w:rsidTr="00CB6C29">
        <w:trPr>
          <w:trHeight w:val="810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F204C" w14:textId="1FA37910" w:rsidR="00CB6C29" w:rsidRPr="00BA5071" w:rsidRDefault="00CB6C29" w:rsidP="00CB6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eastAsia="Arial" w:hAnsiTheme="majorHAnsi" w:cstheme="majorHAnsi"/>
              </w:rPr>
              <w:t>Concepto de ética digital</w:t>
            </w:r>
          </w:p>
        </w:tc>
        <w:tc>
          <w:tcPr>
            <w:tcW w:w="38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8207F" w14:textId="77777777" w:rsidR="00CB6C29" w:rsidRPr="00BA5071" w:rsidRDefault="00CB6C29" w:rsidP="00CB6C29">
            <w:pPr>
              <w:spacing w:after="240"/>
              <w:ind w:left="-6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Identificar los principios de la ética digital:</w:t>
            </w:r>
          </w:p>
          <w:p w14:paraId="7EB37F20" w14:textId="77777777" w:rsidR="00CB6C29" w:rsidRPr="00BA5071" w:rsidRDefault="00CB6C29" w:rsidP="00CB6C29">
            <w:pPr>
              <w:spacing w:before="240" w:after="240"/>
              <w:ind w:left="300" w:hanging="36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·         Participación.</w:t>
            </w:r>
          </w:p>
          <w:p w14:paraId="4720EA68" w14:textId="77777777" w:rsidR="00CB6C29" w:rsidRPr="00BA5071" w:rsidRDefault="00CB6C29" w:rsidP="00CB6C29">
            <w:pPr>
              <w:spacing w:before="240" w:after="240"/>
              <w:ind w:left="300" w:hanging="36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·         Sociedad digital dinámica.</w:t>
            </w:r>
          </w:p>
          <w:p w14:paraId="54CD7451" w14:textId="77777777" w:rsidR="00CB6C29" w:rsidRPr="00BA5071" w:rsidRDefault="00CB6C29" w:rsidP="00CB6C29">
            <w:pPr>
              <w:spacing w:before="240" w:after="240"/>
              <w:ind w:left="300" w:hanging="36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·         Datos y privacidad.</w:t>
            </w:r>
          </w:p>
          <w:p w14:paraId="68F42DC7" w14:textId="77777777" w:rsidR="00CB6C29" w:rsidRPr="00BA5071" w:rsidRDefault="00CB6C29" w:rsidP="00CB6C29">
            <w:pPr>
              <w:spacing w:before="240" w:after="240"/>
              <w:ind w:left="300" w:hanging="36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·         Cooperación y diálogo.</w:t>
            </w:r>
          </w:p>
          <w:p w14:paraId="7A8D09C6" w14:textId="77777777" w:rsidR="00CB6C29" w:rsidRPr="00BA5071" w:rsidRDefault="00CB6C29" w:rsidP="00CB6C29">
            <w:pPr>
              <w:spacing w:before="240" w:after="240"/>
              <w:ind w:left="300" w:hanging="36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·         Conducta digital.</w:t>
            </w:r>
          </w:p>
          <w:p w14:paraId="18F6D31C" w14:textId="0FBCF302" w:rsidR="00CB6C29" w:rsidRPr="00BA5071" w:rsidRDefault="00CB6C29" w:rsidP="00CB6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eastAsia="Arial" w:hAnsiTheme="majorHAnsi" w:cstheme="majorHAnsi"/>
              </w:rPr>
              <w:t>·         Etc.</w:t>
            </w:r>
          </w:p>
        </w:tc>
        <w:tc>
          <w:tcPr>
            <w:tcW w:w="33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DA84C" w14:textId="5EC353CA" w:rsidR="00CB6C29" w:rsidRPr="00BA5071" w:rsidRDefault="00CB6C29" w:rsidP="00CB6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eastAsia="Arial" w:hAnsiTheme="majorHAnsi" w:cstheme="majorHAnsi"/>
              </w:rPr>
              <w:t>Valorar una conducta de respeto apegada a los principios de la ética en la sociedad digital.</w:t>
            </w:r>
          </w:p>
        </w:tc>
        <w:tc>
          <w:tcPr>
            <w:tcW w:w="27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E3E42" w14:textId="067251D7" w:rsidR="00CB6C29" w:rsidRPr="00BA5071" w:rsidRDefault="00CB6C29" w:rsidP="00CB6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eastAsia="Arial" w:hAnsiTheme="majorHAnsi" w:cstheme="majorHAnsi"/>
              </w:rPr>
              <w:t>Asumir el compromiso de respetar los principios de la ética digital.</w:t>
            </w:r>
          </w:p>
        </w:tc>
      </w:tr>
      <w:tr w:rsidR="003754F8" w:rsidRPr="00BA5071" w14:paraId="4F337AD5" w14:textId="77777777" w:rsidTr="006038B3">
        <w:trPr>
          <w:trHeight w:val="440"/>
        </w:trPr>
        <w:tc>
          <w:tcPr>
            <w:tcW w:w="2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6801C" w14:textId="588C04D2" w:rsidR="003754F8" w:rsidRPr="00BA5071" w:rsidRDefault="003754F8" w:rsidP="003754F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BA5071">
              <w:rPr>
                <w:rFonts w:asciiTheme="majorHAnsi" w:eastAsia="Arial" w:hAnsiTheme="majorHAnsi" w:cstheme="majorHAnsi"/>
              </w:rPr>
              <w:t>Ética en la comunicación</w:t>
            </w:r>
          </w:p>
        </w:tc>
        <w:tc>
          <w:tcPr>
            <w:tcW w:w="3825" w:type="dxa"/>
            <w:tcBorders>
              <w:bottom w:val="single" w:sz="8" w:space="0" w:color="000000"/>
              <w:right w:val="single" w:sz="8" w:space="0" w:color="000000"/>
            </w:tcBorders>
          </w:tcPr>
          <w:p w14:paraId="2ECEE8C8" w14:textId="6EAAF820" w:rsidR="003754F8" w:rsidRPr="00BA5071" w:rsidRDefault="003754F8" w:rsidP="003754F8">
            <w:pPr>
              <w:rPr>
                <w:rFonts w:asciiTheme="majorHAnsi" w:hAnsiTheme="majorHAnsi" w:cstheme="majorHAnsi"/>
                <w:b/>
                <w:bCs/>
              </w:rPr>
            </w:pPr>
            <w:r w:rsidRPr="00BA5071">
              <w:rPr>
                <w:rFonts w:asciiTheme="majorHAnsi" w:eastAsia="Arial" w:hAnsiTheme="majorHAnsi" w:cstheme="majorHAnsi"/>
              </w:rPr>
              <w:t>Explicar las características implícitas en los valores que fomentan la comunicación efectiva.</w:t>
            </w:r>
          </w:p>
        </w:tc>
        <w:tc>
          <w:tcPr>
            <w:tcW w:w="3375" w:type="dxa"/>
            <w:tcBorders>
              <w:bottom w:val="single" w:sz="8" w:space="0" w:color="000000"/>
              <w:right w:val="single" w:sz="8" w:space="0" w:color="000000"/>
            </w:tcBorders>
          </w:tcPr>
          <w:p w14:paraId="52C50D02" w14:textId="366B382F" w:rsidR="003754F8" w:rsidRPr="00BA5071" w:rsidRDefault="003754F8" w:rsidP="003754F8">
            <w:pPr>
              <w:rPr>
                <w:rFonts w:asciiTheme="majorHAnsi" w:hAnsiTheme="majorHAnsi" w:cstheme="majorHAnsi"/>
                <w:b/>
                <w:bCs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Elegir una postura personal y profesional con énfasis en los valores que potencializan la </w:t>
            </w:r>
            <w:r w:rsidRPr="00BA5071">
              <w:rPr>
                <w:rFonts w:asciiTheme="majorHAnsi" w:eastAsia="Arial" w:hAnsiTheme="majorHAnsi" w:cstheme="majorHAnsi"/>
              </w:rPr>
              <w:lastRenderedPageBreak/>
              <w:t>comunicación efectiva entre las personas.</w:t>
            </w:r>
          </w:p>
        </w:tc>
        <w:tc>
          <w:tcPr>
            <w:tcW w:w="2700" w:type="dxa"/>
            <w:tcBorders>
              <w:bottom w:val="single" w:sz="8" w:space="0" w:color="000000"/>
              <w:right w:val="single" w:sz="8" w:space="0" w:color="000000"/>
            </w:tcBorders>
          </w:tcPr>
          <w:p w14:paraId="69BE93A8" w14:textId="0C5BF621" w:rsidR="003754F8" w:rsidRPr="00BA5071" w:rsidRDefault="003754F8" w:rsidP="003754F8">
            <w:pPr>
              <w:rPr>
                <w:rFonts w:asciiTheme="majorHAnsi" w:hAnsiTheme="majorHAnsi" w:cstheme="majorHAnsi"/>
                <w:b/>
                <w:bCs/>
              </w:rPr>
            </w:pPr>
            <w:r w:rsidRPr="00BA5071">
              <w:rPr>
                <w:rFonts w:asciiTheme="majorHAnsi" w:eastAsia="Arial" w:hAnsiTheme="majorHAnsi" w:cstheme="majorHAnsi"/>
              </w:rPr>
              <w:lastRenderedPageBreak/>
              <w:t>Desarrollar el respeto y empatía hacia otras personas e instituciones.</w:t>
            </w:r>
          </w:p>
        </w:tc>
      </w:tr>
      <w:tr w:rsidR="003754F8" w:rsidRPr="00BA5071" w14:paraId="4F740C48" w14:textId="77777777" w:rsidTr="00CB6C29">
        <w:trPr>
          <w:trHeight w:val="420"/>
        </w:trPr>
        <w:tc>
          <w:tcPr>
            <w:tcW w:w="2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A030C" w14:textId="5D76299A" w:rsidR="003754F8" w:rsidRPr="00BA5071" w:rsidRDefault="003754F8" w:rsidP="003754F8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Responsabilidad digital</w:t>
            </w:r>
          </w:p>
        </w:tc>
        <w:tc>
          <w:tcPr>
            <w:tcW w:w="3825" w:type="dxa"/>
            <w:tcBorders>
              <w:bottom w:val="single" w:sz="8" w:space="0" w:color="000000"/>
              <w:right w:val="single" w:sz="8" w:space="0" w:color="000000"/>
            </w:tcBorders>
          </w:tcPr>
          <w:p w14:paraId="65D590CE" w14:textId="04345AE2" w:rsidR="003754F8" w:rsidRPr="00BA5071" w:rsidRDefault="003754F8" w:rsidP="003754F8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Distinguir el uso adecuado y responsable de las tecnologías de la información y la comunicación.</w:t>
            </w:r>
          </w:p>
        </w:tc>
        <w:tc>
          <w:tcPr>
            <w:tcW w:w="3375" w:type="dxa"/>
            <w:tcBorders>
              <w:bottom w:val="single" w:sz="8" w:space="0" w:color="000000"/>
              <w:right w:val="single" w:sz="8" w:space="0" w:color="000000"/>
            </w:tcBorders>
          </w:tcPr>
          <w:p w14:paraId="4E9924B5" w14:textId="7B9C7367" w:rsidR="003754F8" w:rsidRPr="00BA5071" w:rsidRDefault="003754F8" w:rsidP="003754F8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Establecer la prioridad de la actuación responsable ante las tecnologías de la información y las comunicaciones.</w:t>
            </w:r>
          </w:p>
        </w:tc>
        <w:tc>
          <w:tcPr>
            <w:tcW w:w="2700" w:type="dxa"/>
            <w:tcBorders>
              <w:bottom w:val="single" w:sz="8" w:space="0" w:color="000000"/>
              <w:right w:val="single" w:sz="8" w:space="0" w:color="000000"/>
            </w:tcBorders>
          </w:tcPr>
          <w:p w14:paraId="24CFB589" w14:textId="08FB0026" w:rsidR="003754F8" w:rsidRPr="00BA5071" w:rsidRDefault="003754F8" w:rsidP="003754F8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Asumir la responsabilidad en el uso de las tecnologías de la información y la comunicación.</w:t>
            </w:r>
          </w:p>
        </w:tc>
      </w:tr>
    </w:tbl>
    <w:p w14:paraId="161733AA" w14:textId="77777777" w:rsidR="00CB6C29" w:rsidRPr="00BA5071" w:rsidRDefault="00CB6C29" w:rsidP="00CB6C29">
      <w:pPr>
        <w:spacing w:after="0"/>
        <w:rPr>
          <w:rFonts w:asciiTheme="majorHAnsi" w:hAnsiTheme="majorHAnsi" w:cstheme="majorHAnsi"/>
        </w:rPr>
      </w:pPr>
    </w:p>
    <w:p w14:paraId="1325CC83" w14:textId="77777777" w:rsidR="00CB6C29" w:rsidRPr="00BA5071" w:rsidRDefault="00CB6C29" w:rsidP="00CB6C29">
      <w:pPr>
        <w:spacing w:after="0"/>
        <w:rPr>
          <w:rFonts w:asciiTheme="majorHAnsi" w:hAnsiTheme="majorHAnsi" w:cstheme="majorHAnsi"/>
        </w:rPr>
      </w:pPr>
    </w:p>
    <w:p w14:paraId="2C238992" w14:textId="77777777" w:rsidR="00CB6C29" w:rsidRPr="00BA5071" w:rsidRDefault="00CB6C29" w:rsidP="00CB6C29">
      <w:pPr>
        <w:spacing w:after="0"/>
        <w:rPr>
          <w:rFonts w:asciiTheme="majorHAnsi" w:hAnsiTheme="majorHAnsi" w:cstheme="majorHAnsi"/>
        </w:rPr>
      </w:pPr>
    </w:p>
    <w:p w14:paraId="6A61608E" w14:textId="77777777" w:rsidR="00CB6C29" w:rsidRPr="00BA5071" w:rsidRDefault="00CB6C29" w:rsidP="00CB6C29">
      <w:pPr>
        <w:spacing w:after="0"/>
        <w:rPr>
          <w:rFonts w:asciiTheme="majorHAnsi" w:hAnsiTheme="majorHAnsi" w:cstheme="majorHAnsi"/>
        </w:rPr>
      </w:pPr>
    </w:p>
    <w:p w14:paraId="34C22278" w14:textId="77777777" w:rsidR="00CB6C29" w:rsidRPr="00BA5071" w:rsidRDefault="00CB6C29" w:rsidP="00CB6C29">
      <w:pPr>
        <w:spacing w:after="0"/>
        <w:rPr>
          <w:rFonts w:asciiTheme="majorHAnsi" w:hAnsiTheme="majorHAnsi" w:cstheme="majorHAnsi"/>
        </w:rPr>
      </w:pPr>
    </w:p>
    <w:p w14:paraId="16B12B3D" w14:textId="77777777" w:rsidR="00CB6C29" w:rsidRPr="00BA5071" w:rsidRDefault="00CB6C29" w:rsidP="00CB6C29">
      <w:pPr>
        <w:spacing w:after="0"/>
        <w:rPr>
          <w:rFonts w:asciiTheme="majorHAnsi" w:hAnsiTheme="majorHAnsi" w:cstheme="majorHAnsi"/>
        </w:rPr>
      </w:pPr>
    </w:p>
    <w:p w14:paraId="25D48E3D" w14:textId="77777777" w:rsidR="00CB6C29" w:rsidRPr="00BA5071" w:rsidRDefault="00CB6C29" w:rsidP="00CB6C29">
      <w:pPr>
        <w:spacing w:after="0"/>
        <w:rPr>
          <w:rFonts w:asciiTheme="majorHAnsi" w:hAnsiTheme="majorHAnsi" w:cstheme="majorHAnsi"/>
        </w:rPr>
      </w:pPr>
    </w:p>
    <w:p w14:paraId="66619426" w14:textId="77777777" w:rsidR="00CB6C29" w:rsidRPr="00BA5071" w:rsidRDefault="00CB6C29" w:rsidP="00CB6C29">
      <w:pPr>
        <w:spacing w:after="0"/>
        <w:rPr>
          <w:rFonts w:asciiTheme="majorHAnsi" w:hAnsiTheme="majorHAnsi" w:cstheme="majorHAnsi"/>
        </w:rPr>
      </w:pPr>
    </w:p>
    <w:p w14:paraId="487D556A" w14:textId="77777777" w:rsidR="00CB6C29" w:rsidRPr="00BA5071" w:rsidRDefault="00CB6C29" w:rsidP="00CB6C29">
      <w:pPr>
        <w:spacing w:after="0"/>
        <w:rPr>
          <w:rFonts w:asciiTheme="majorHAnsi" w:hAnsiTheme="majorHAnsi" w:cstheme="majorHAnsi"/>
        </w:rPr>
      </w:pPr>
    </w:p>
    <w:p w14:paraId="0B4294A9" w14:textId="77777777" w:rsidR="00CB6C29" w:rsidRPr="00BA5071" w:rsidRDefault="00CB6C29" w:rsidP="00CB6C29">
      <w:pPr>
        <w:spacing w:after="0"/>
        <w:rPr>
          <w:rFonts w:asciiTheme="majorHAnsi" w:hAnsiTheme="majorHAnsi" w:cstheme="majorHAnsi"/>
        </w:rPr>
      </w:pPr>
    </w:p>
    <w:tbl>
      <w:tblPr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CB6C29" w:rsidRPr="00BA5071" w14:paraId="05CBD171" w14:textId="77777777" w:rsidTr="002123D8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144DC002" w14:textId="77777777" w:rsidR="00CB6C29" w:rsidRPr="00BA5071" w:rsidRDefault="00CB6C29" w:rsidP="002123D8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Proceso Enseñanza-Aprendizaje</w:t>
            </w:r>
          </w:p>
        </w:tc>
      </w:tr>
      <w:tr w:rsidR="00CB6C29" w:rsidRPr="00BA5071" w14:paraId="4B0583E4" w14:textId="77777777" w:rsidTr="002123D8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772E7ED1" w14:textId="77777777" w:rsidR="00CB6C29" w:rsidRPr="00BA5071" w:rsidRDefault="00CB6C29" w:rsidP="002123D8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4DC3FC8E" w14:textId="77777777" w:rsidR="00CB6C29" w:rsidRPr="00BA5071" w:rsidRDefault="00CB6C29" w:rsidP="002123D8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72BCAB53" w14:textId="77777777" w:rsidR="00CB6C29" w:rsidRPr="00BA5071" w:rsidRDefault="00CB6C29" w:rsidP="002123D8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CB6C29" w:rsidRPr="00BA5071" w14:paraId="39C6324E" w14:textId="77777777" w:rsidTr="002123D8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2DA19BAB" w14:textId="77777777" w:rsidR="00CB6C29" w:rsidRPr="00BA5071" w:rsidRDefault="00CB6C29" w:rsidP="00212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2BDDC0CB" w14:textId="77777777" w:rsidR="00CB6C29" w:rsidRPr="00BA5071" w:rsidRDefault="00CB6C29" w:rsidP="00212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753A0522" w14:textId="77777777" w:rsidR="00CB6C29" w:rsidRPr="00BA5071" w:rsidRDefault="00CB6C29" w:rsidP="002123D8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BA5071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4DE3DDF1" w14:textId="77777777" w:rsidR="00CB6C29" w:rsidRPr="00BA5071" w:rsidRDefault="00CB6C29" w:rsidP="002123D8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hAnsiTheme="majorHAnsi" w:cstheme="majorHAnsi"/>
              </w:rPr>
              <w:t>X</w:t>
            </w:r>
          </w:p>
        </w:tc>
      </w:tr>
      <w:tr w:rsidR="003754F8" w:rsidRPr="00BA5071" w14:paraId="7157A410" w14:textId="77777777" w:rsidTr="002123D8">
        <w:trPr>
          <w:trHeight w:val="360"/>
        </w:trPr>
        <w:tc>
          <w:tcPr>
            <w:tcW w:w="5280" w:type="dxa"/>
            <w:shd w:val="clear" w:color="auto" w:fill="auto"/>
          </w:tcPr>
          <w:p w14:paraId="45F4BBBA" w14:textId="77777777" w:rsidR="003754F8" w:rsidRPr="00BA5071" w:rsidRDefault="003754F8" w:rsidP="003754F8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Método: Método Deductivo</w:t>
            </w:r>
          </w:p>
          <w:p w14:paraId="58D2AA6E" w14:textId="77777777" w:rsidR="003754F8" w:rsidRPr="00BA5071" w:rsidRDefault="003754F8" w:rsidP="003754F8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Estrategia: Estudio de casos</w:t>
            </w:r>
          </w:p>
          <w:p w14:paraId="24E13254" w14:textId="77777777" w:rsidR="003754F8" w:rsidRPr="00BA5071" w:rsidRDefault="003754F8" w:rsidP="003754F8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Técnicas Metacognitivas: Exposición, Mapas conceptuales, investigación, debate.</w:t>
            </w:r>
          </w:p>
          <w:p w14:paraId="4F78F2F7" w14:textId="6E54775C" w:rsidR="003754F8" w:rsidRPr="00BA5071" w:rsidRDefault="003754F8" w:rsidP="003754F8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Dinámicas de Grupo: De conocimiento.</w:t>
            </w:r>
          </w:p>
        </w:tc>
        <w:tc>
          <w:tcPr>
            <w:tcW w:w="4290" w:type="dxa"/>
            <w:shd w:val="clear" w:color="auto" w:fill="auto"/>
          </w:tcPr>
          <w:p w14:paraId="32A8C276" w14:textId="77777777" w:rsidR="003754F8" w:rsidRPr="00BA5071" w:rsidRDefault="003754F8" w:rsidP="003754F8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Cañón </w:t>
            </w:r>
          </w:p>
          <w:p w14:paraId="0F38E88F" w14:textId="77777777" w:rsidR="003754F8" w:rsidRPr="00BA5071" w:rsidRDefault="003754F8" w:rsidP="003754F8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Computadora</w:t>
            </w:r>
          </w:p>
          <w:p w14:paraId="153E7890" w14:textId="77777777" w:rsidR="003754F8" w:rsidRPr="00BA5071" w:rsidRDefault="003754F8" w:rsidP="003754F8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Internet</w:t>
            </w:r>
          </w:p>
          <w:p w14:paraId="18A3F226" w14:textId="77777777" w:rsidR="003754F8" w:rsidRPr="00BA5071" w:rsidRDefault="003754F8" w:rsidP="003754F8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Impresos</w:t>
            </w:r>
          </w:p>
          <w:p w14:paraId="064F6605" w14:textId="648D5A5E" w:rsidR="003754F8" w:rsidRPr="00BA5071" w:rsidRDefault="003754F8" w:rsidP="003754F8">
            <w:pPr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Materiales diversos</w:t>
            </w:r>
          </w:p>
        </w:tc>
        <w:tc>
          <w:tcPr>
            <w:tcW w:w="2100" w:type="dxa"/>
          </w:tcPr>
          <w:p w14:paraId="2F0992E7" w14:textId="77777777" w:rsidR="003754F8" w:rsidRPr="00BA5071" w:rsidRDefault="003754F8" w:rsidP="003754F8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BA5071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1D556D87" w14:textId="77777777" w:rsidR="003754F8" w:rsidRPr="00BA5071" w:rsidRDefault="003754F8" w:rsidP="003754F8">
            <w:pPr>
              <w:rPr>
                <w:rFonts w:asciiTheme="majorHAnsi" w:hAnsiTheme="majorHAnsi" w:cstheme="majorHAnsi"/>
              </w:rPr>
            </w:pPr>
          </w:p>
        </w:tc>
      </w:tr>
      <w:tr w:rsidR="00CB6C29" w:rsidRPr="00BA5071" w14:paraId="37CDFAB1" w14:textId="77777777" w:rsidTr="002123D8">
        <w:trPr>
          <w:trHeight w:val="388"/>
        </w:trPr>
        <w:tc>
          <w:tcPr>
            <w:tcW w:w="5280" w:type="dxa"/>
            <w:shd w:val="clear" w:color="auto" w:fill="auto"/>
          </w:tcPr>
          <w:p w14:paraId="4A3DF9B7" w14:textId="77777777" w:rsidR="00CB6C29" w:rsidRPr="00BA5071" w:rsidRDefault="00CB6C29" w:rsidP="002123D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46A1BDB8" w14:textId="77777777" w:rsidR="00CB6C29" w:rsidRPr="00BA5071" w:rsidRDefault="00CB6C29" w:rsidP="002123D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45F80653" w14:textId="77777777" w:rsidR="00CB6C29" w:rsidRPr="00BA5071" w:rsidRDefault="00CB6C29" w:rsidP="002123D8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BA5071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571766C2" w14:textId="77777777" w:rsidR="00CB6C29" w:rsidRPr="00BA5071" w:rsidRDefault="00CB6C29" w:rsidP="002123D8">
            <w:pPr>
              <w:rPr>
                <w:rFonts w:asciiTheme="majorHAnsi" w:hAnsiTheme="majorHAnsi" w:cstheme="majorHAnsi"/>
              </w:rPr>
            </w:pPr>
          </w:p>
        </w:tc>
      </w:tr>
    </w:tbl>
    <w:p w14:paraId="74172673" w14:textId="77777777" w:rsidR="00CB6C29" w:rsidRPr="00BA5071" w:rsidRDefault="00CB6C29" w:rsidP="00CB6C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CB6C29" w:rsidRPr="00BA5071" w14:paraId="0602F85A" w14:textId="77777777" w:rsidTr="002123D8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372AF4ED" w14:textId="77777777" w:rsidR="00CB6C29" w:rsidRPr="00BA5071" w:rsidRDefault="00CB6C29" w:rsidP="002123D8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CB6C29" w:rsidRPr="00BA5071" w14:paraId="2424C468" w14:textId="77777777" w:rsidTr="002123D8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AFE366A" w14:textId="77777777" w:rsidR="00CB6C29" w:rsidRPr="00BA5071" w:rsidRDefault="00CB6C29" w:rsidP="002123D8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457A504E" w14:textId="77777777" w:rsidR="00CB6C29" w:rsidRPr="00BA5071" w:rsidRDefault="00CB6C29" w:rsidP="002123D8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067AB56" w14:textId="77777777" w:rsidR="00CB6C29" w:rsidRPr="00BA5071" w:rsidRDefault="00CB6C29" w:rsidP="002123D8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3754F8" w:rsidRPr="00BA5071" w14:paraId="32F027F1" w14:textId="77777777" w:rsidTr="002123D8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6C722" w14:textId="77777777" w:rsidR="003754F8" w:rsidRPr="00BA5071" w:rsidRDefault="003754F8" w:rsidP="003754F8">
            <w:pPr>
              <w:spacing w:line="256" w:lineRule="auto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Reflexiona la práctica de valores en situaciones presenciales y virtuales para hacer efectivas sus comunicaciones.</w:t>
            </w:r>
          </w:p>
          <w:p w14:paraId="10824117" w14:textId="77777777" w:rsidR="003754F8" w:rsidRPr="00BA5071" w:rsidRDefault="003754F8" w:rsidP="003754F8">
            <w:pPr>
              <w:spacing w:line="256" w:lineRule="auto"/>
              <w:rPr>
                <w:rFonts w:asciiTheme="majorHAnsi" w:eastAsia="Arial" w:hAnsiTheme="majorHAnsi" w:cstheme="majorHAnsi"/>
              </w:rPr>
            </w:pPr>
          </w:p>
          <w:p w14:paraId="318F8C2C" w14:textId="40455E13" w:rsidR="003754F8" w:rsidRPr="00BA5071" w:rsidRDefault="003754F8" w:rsidP="003754F8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047A8" w14:textId="77777777" w:rsidR="003754F8" w:rsidRPr="00BA5071" w:rsidRDefault="003754F8" w:rsidP="003754F8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Resuelve un caso demostrando:</w:t>
            </w:r>
          </w:p>
          <w:p w14:paraId="4F6A002D" w14:textId="77777777" w:rsidR="003754F8" w:rsidRPr="00BA5071" w:rsidRDefault="003754F8" w:rsidP="003754F8">
            <w:pPr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Identificación del dilema ético.</w:t>
            </w:r>
          </w:p>
          <w:p w14:paraId="309599D6" w14:textId="77777777" w:rsidR="003754F8" w:rsidRPr="00BA5071" w:rsidRDefault="003754F8" w:rsidP="003754F8">
            <w:pPr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Explicar las características implícitas en el evento</w:t>
            </w:r>
          </w:p>
          <w:p w14:paraId="763B7843" w14:textId="77777777" w:rsidR="003754F8" w:rsidRPr="00BA5071" w:rsidRDefault="003754F8" w:rsidP="003754F8">
            <w:pPr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Reflexionar una postura personal y profesional.</w:t>
            </w:r>
          </w:p>
          <w:p w14:paraId="62819427" w14:textId="77777777" w:rsidR="003754F8" w:rsidRPr="00BA5071" w:rsidRDefault="003754F8" w:rsidP="003754F8">
            <w:pPr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Argumentos de solución y acción ante el evento crítico.</w:t>
            </w:r>
          </w:p>
          <w:p w14:paraId="201D9913" w14:textId="77777777" w:rsidR="003754F8" w:rsidRPr="00BA5071" w:rsidRDefault="003754F8" w:rsidP="003754F8">
            <w:pPr>
              <w:rPr>
                <w:rFonts w:asciiTheme="majorHAnsi" w:eastAsia="Arial" w:hAnsiTheme="majorHAnsi" w:cstheme="majorHAnsi"/>
              </w:rPr>
            </w:pPr>
          </w:p>
          <w:p w14:paraId="3DB98778" w14:textId="7007CBBF" w:rsidR="003754F8" w:rsidRPr="00BA5071" w:rsidRDefault="003754F8" w:rsidP="003754F8">
            <w:pPr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D4345" w14:textId="77777777" w:rsidR="003754F8" w:rsidRPr="00BA5071" w:rsidRDefault="003754F8" w:rsidP="003754F8">
            <w:pPr>
              <w:jc w:val="both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Rúbrica</w:t>
            </w:r>
          </w:p>
          <w:p w14:paraId="5E1AB888" w14:textId="77777777" w:rsidR="003754F8" w:rsidRPr="00BA5071" w:rsidRDefault="003754F8" w:rsidP="003754F8">
            <w:pPr>
              <w:jc w:val="both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Cuestionario</w:t>
            </w:r>
          </w:p>
          <w:p w14:paraId="42262D05" w14:textId="77777777" w:rsidR="003754F8" w:rsidRPr="00BA5071" w:rsidRDefault="003754F8" w:rsidP="003754F8">
            <w:pPr>
              <w:jc w:val="both"/>
              <w:rPr>
                <w:rFonts w:asciiTheme="majorHAnsi" w:eastAsia="Arial" w:hAnsiTheme="majorHAnsi" w:cstheme="majorHAnsi"/>
              </w:rPr>
            </w:pPr>
          </w:p>
          <w:p w14:paraId="2F538A5F" w14:textId="2A863FE0" w:rsidR="003754F8" w:rsidRPr="00BA5071" w:rsidRDefault="003754F8" w:rsidP="003754F8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423922B1" w14:textId="77777777" w:rsidR="00CB6C29" w:rsidRPr="00BA5071" w:rsidRDefault="00CB6C29" w:rsidP="00CB6C29">
      <w:pPr>
        <w:rPr>
          <w:rFonts w:asciiTheme="majorHAnsi" w:hAnsiTheme="majorHAnsi" w:cstheme="majorHAnsi"/>
          <w:b/>
          <w:color w:val="000000"/>
        </w:rPr>
      </w:pPr>
      <w:r w:rsidRPr="00BA5071">
        <w:rPr>
          <w:rFonts w:asciiTheme="majorHAnsi" w:hAnsiTheme="majorHAnsi" w:cstheme="majorHAnsi"/>
          <w:b/>
          <w:color w:val="000000"/>
        </w:rPr>
        <w:t xml:space="preserve"> </w:t>
      </w:r>
    </w:p>
    <w:p w14:paraId="24F4A77C" w14:textId="77777777" w:rsidR="00CB6C29" w:rsidRPr="00BA5071" w:rsidRDefault="00CB6C29" w:rsidP="00CB6C29">
      <w:pPr>
        <w:rPr>
          <w:rFonts w:asciiTheme="majorHAnsi" w:hAnsiTheme="majorHAnsi" w:cstheme="majorHAnsi"/>
          <w:b/>
          <w:color w:val="000000"/>
        </w:rPr>
      </w:pPr>
    </w:p>
    <w:p w14:paraId="331C9FDB" w14:textId="77777777" w:rsidR="00CB6C29" w:rsidRPr="00BA5071" w:rsidRDefault="00CB6C29" w:rsidP="00CB6C29">
      <w:pPr>
        <w:rPr>
          <w:rFonts w:asciiTheme="majorHAnsi" w:hAnsiTheme="majorHAnsi" w:cstheme="majorHAnsi"/>
          <w:b/>
          <w:color w:val="000000"/>
        </w:rPr>
      </w:pPr>
    </w:p>
    <w:p w14:paraId="6C2D74EA" w14:textId="77777777" w:rsidR="00CB6C29" w:rsidRPr="00BA5071" w:rsidRDefault="00CB6C29" w:rsidP="00CB6C29">
      <w:pPr>
        <w:rPr>
          <w:rFonts w:asciiTheme="majorHAnsi" w:hAnsiTheme="majorHAnsi" w:cstheme="majorHAnsi"/>
          <w:b/>
          <w:color w:val="000000"/>
        </w:rPr>
      </w:pPr>
    </w:p>
    <w:p w14:paraId="26EB257A" w14:textId="77777777" w:rsidR="00CB6C29" w:rsidRPr="00BA5071" w:rsidRDefault="00CB6C29" w:rsidP="00CB6C29">
      <w:pPr>
        <w:rPr>
          <w:rFonts w:asciiTheme="majorHAnsi" w:hAnsiTheme="majorHAnsi" w:cstheme="majorHAnsi"/>
          <w:b/>
          <w:color w:val="000000"/>
        </w:rPr>
      </w:pPr>
    </w:p>
    <w:p w14:paraId="26098586" w14:textId="77777777" w:rsidR="00CB6C29" w:rsidRPr="00BA5071" w:rsidRDefault="00CB6C29" w:rsidP="00CB6C29">
      <w:pPr>
        <w:rPr>
          <w:rFonts w:asciiTheme="majorHAnsi" w:hAnsiTheme="majorHAnsi" w:cstheme="majorHAnsi"/>
          <w:b/>
          <w:color w:val="000000"/>
        </w:rPr>
      </w:pPr>
    </w:p>
    <w:p w14:paraId="5654351A" w14:textId="77777777" w:rsidR="00CB6C29" w:rsidRPr="00BA5071" w:rsidRDefault="00CB6C29" w:rsidP="00CB6C29">
      <w:pPr>
        <w:rPr>
          <w:rFonts w:asciiTheme="majorHAnsi" w:hAnsiTheme="majorHAnsi" w:cstheme="majorHAnsi"/>
          <w:b/>
          <w:color w:val="000000"/>
        </w:rPr>
      </w:pPr>
    </w:p>
    <w:p w14:paraId="778614F6" w14:textId="77777777" w:rsidR="00CB6C29" w:rsidRPr="00BA5071" w:rsidRDefault="00CB6C29" w:rsidP="00CB6C2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76F0CBF2" w14:textId="77777777" w:rsidR="00CB6C29" w:rsidRPr="00BA5071" w:rsidRDefault="00CB6C29">
      <w:pPr>
        <w:rPr>
          <w:rFonts w:asciiTheme="majorHAnsi" w:hAnsiTheme="majorHAnsi" w:cstheme="majorHAnsi"/>
          <w:b/>
          <w:color w:val="000000"/>
        </w:rPr>
      </w:pPr>
    </w:p>
    <w:p w14:paraId="69A44B94" w14:textId="77777777" w:rsidR="00CB6C29" w:rsidRPr="00BA5071" w:rsidRDefault="00CB6C29">
      <w:pPr>
        <w:rPr>
          <w:rFonts w:asciiTheme="majorHAnsi" w:hAnsiTheme="majorHAnsi" w:cstheme="majorHAnsi"/>
          <w:b/>
          <w:color w:val="000000"/>
        </w:rPr>
      </w:pPr>
    </w:p>
    <w:p w14:paraId="5E1A04E6" w14:textId="77777777" w:rsidR="00CB6C29" w:rsidRPr="00BA5071" w:rsidRDefault="00CB6C29">
      <w:pPr>
        <w:rPr>
          <w:rFonts w:asciiTheme="majorHAnsi" w:hAnsiTheme="majorHAnsi" w:cstheme="majorHAnsi"/>
          <w:b/>
          <w:color w:val="000000"/>
        </w:rPr>
      </w:pPr>
    </w:p>
    <w:p w14:paraId="563C7B92" w14:textId="77777777" w:rsidR="00CB6C29" w:rsidRPr="00BA5071" w:rsidRDefault="00CB6C29">
      <w:pPr>
        <w:rPr>
          <w:rFonts w:asciiTheme="majorHAnsi" w:hAnsiTheme="majorHAnsi" w:cstheme="majorHAnsi"/>
          <w:b/>
          <w:color w:val="000000"/>
        </w:rPr>
      </w:pPr>
    </w:p>
    <w:p w14:paraId="427F6E35" w14:textId="77777777" w:rsidR="00CB6C29" w:rsidRPr="00BA5071" w:rsidRDefault="00CB6C29">
      <w:pPr>
        <w:rPr>
          <w:rFonts w:asciiTheme="majorHAnsi" w:hAnsiTheme="majorHAnsi" w:cstheme="majorHAnsi"/>
          <w:b/>
          <w:color w:val="000000"/>
        </w:rPr>
      </w:pPr>
    </w:p>
    <w:tbl>
      <w:tblPr>
        <w:tblStyle w:val="a7"/>
        <w:tblW w:w="12525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0"/>
        <w:gridCol w:w="4140"/>
        <w:gridCol w:w="4215"/>
      </w:tblGrid>
      <w:tr w:rsidR="00BF0343" w:rsidRPr="00BA5071" w14:paraId="1B21D189" w14:textId="77777777">
        <w:tc>
          <w:tcPr>
            <w:tcW w:w="12525" w:type="dxa"/>
            <w:gridSpan w:val="3"/>
            <w:shd w:val="clear" w:color="auto" w:fill="3E7065"/>
            <w:vAlign w:val="center"/>
          </w:tcPr>
          <w:p w14:paraId="410FEDC7" w14:textId="77777777" w:rsidR="00BF0343" w:rsidRPr="00BA5071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Perfil idóneo del docente</w:t>
            </w:r>
          </w:p>
        </w:tc>
      </w:tr>
      <w:tr w:rsidR="00BF0343" w:rsidRPr="00BA5071" w14:paraId="4D1B30FF" w14:textId="77777777">
        <w:tc>
          <w:tcPr>
            <w:tcW w:w="4170" w:type="dxa"/>
            <w:shd w:val="clear" w:color="auto" w:fill="434343"/>
            <w:vAlign w:val="center"/>
          </w:tcPr>
          <w:p w14:paraId="7B7035A7" w14:textId="77777777" w:rsidR="00BF0343" w:rsidRPr="00BA5071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Formación académica</w:t>
            </w:r>
          </w:p>
        </w:tc>
        <w:tc>
          <w:tcPr>
            <w:tcW w:w="4140" w:type="dxa"/>
            <w:shd w:val="clear" w:color="auto" w:fill="434343"/>
            <w:vAlign w:val="center"/>
          </w:tcPr>
          <w:p w14:paraId="1AC75369" w14:textId="77777777" w:rsidR="00BF0343" w:rsidRPr="00BA5071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Formación Pedagógica</w:t>
            </w:r>
          </w:p>
        </w:tc>
        <w:tc>
          <w:tcPr>
            <w:tcW w:w="4215" w:type="dxa"/>
            <w:shd w:val="clear" w:color="auto" w:fill="434343"/>
            <w:vAlign w:val="center"/>
          </w:tcPr>
          <w:p w14:paraId="6BD7B3D7" w14:textId="77777777" w:rsidR="00BF0343" w:rsidRPr="00BA5071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Experiencia Profesional</w:t>
            </w:r>
          </w:p>
        </w:tc>
      </w:tr>
      <w:tr w:rsidR="003754F8" w:rsidRPr="00BA5071" w14:paraId="5410DA5A" w14:textId="77777777">
        <w:tc>
          <w:tcPr>
            <w:tcW w:w="4170" w:type="dxa"/>
          </w:tcPr>
          <w:p w14:paraId="46F8F9F7" w14:textId="77777777" w:rsidR="003754F8" w:rsidRPr="00BA5071" w:rsidRDefault="003754F8" w:rsidP="003754F8">
            <w:pPr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Licenciatura en Ciencias de la Comunicación, Periodismo, Publicidad, Comunicación Digital, Relaciones Públicas o Sistemas Computacionales, </w:t>
            </w:r>
          </w:p>
          <w:p w14:paraId="589A606E" w14:textId="77777777" w:rsidR="003754F8" w:rsidRPr="00BA5071" w:rsidRDefault="003754F8" w:rsidP="003754F8">
            <w:pPr>
              <w:rPr>
                <w:rFonts w:asciiTheme="majorHAnsi" w:eastAsia="Arial" w:hAnsiTheme="majorHAnsi" w:cstheme="majorHAnsi"/>
                <w:b/>
                <w:color w:val="000000"/>
              </w:rPr>
            </w:pPr>
          </w:p>
          <w:p w14:paraId="357244C9" w14:textId="77777777" w:rsidR="003754F8" w:rsidRPr="00BA5071" w:rsidRDefault="003754F8" w:rsidP="003754F8">
            <w:pPr>
              <w:rPr>
                <w:rFonts w:asciiTheme="majorHAnsi" w:eastAsia="Arial" w:hAnsiTheme="majorHAnsi" w:cstheme="majorHAnsi"/>
                <w:b/>
                <w:color w:val="000000"/>
              </w:rPr>
            </w:pPr>
          </w:p>
          <w:p w14:paraId="48C27359" w14:textId="77777777" w:rsidR="003754F8" w:rsidRPr="00BA5071" w:rsidRDefault="003754F8" w:rsidP="003754F8">
            <w:pPr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4140" w:type="dxa"/>
          </w:tcPr>
          <w:p w14:paraId="7BC5B147" w14:textId="77777777" w:rsidR="003754F8" w:rsidRPr="00BA5071" w:rsidRDefault="003754F8" w:rsidP="003754F8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Modelo basado en competencias.</w:t>
            </w:r>
          </w:p>
          <w:p w14:paraId="66D00BC6" w14:textId="6A2EDDF6" w:rsidR="003754F8" w:rsidRPr="00BA5071" w:rsidRDefault="003754F8" w:rsidP="003754F8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Habilidades digitales para la docencia. </w:t>
            </w:r>
          </w:p>
        </w:tc>
        <w:tc>
          <w:tcPr>
            <w:tcW w:w="4215" w:type="dxa"/>
          </w:tcPr>
          <w:p w14:paraId="2306193C" w14:textId="77777777" w:rsidR="003754F8" w:rsidRPr="00BA5071" w:rsidRDefault="003754F8" w:rsidP="003754F8">
            <w:pPr>
              <w:rPr>
                <w:rFonts w:asciiTheme="majorHAnsi" w:eastAsia="Arial" w:hAnsiTheme="majorHAnsi" w:cstheme="majorHAnsi"/>
                <w:highlight w:val="white"/>
              </w:rPr>
            </w:pPr>
            <w:r w:rsidRPr="00BA5071">
              <w:rPr>
                <w:rFonts w:asciiTheme="majorHAnsi" w:eastAsia="Arial" w:hAnsiTheme="majorHAnsi" w:cstheme="majorHAnsi"/>
                <w:highlight w:val="white"/>
              </w:rPr>
              <w:t>Comunicación social, periodismo, publicidad, docencia en asignaturas afines a las TIC´s, Ofimática.</w:t>
            </w:r>
          </w:p>
          <w:p w14:paraId="5660A117" w14:textId="3C02D7BB" w:rsidR="003754F8" w:rsidRPr="00BA5071" w:rsidRDefault="003754F8" w:rsidP="003754F8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BA5071">
              <w:rPr>
                <w:rFonts w:asciiTheme="majorHAnsi" w:eastAsia="Arial" w:hAnsiTheme="majorHAnsi" w:cstheme="majorHAnsi"/>
              </w:rPr>
              <w:t>Elaboración de artículos de investigación, libros o tesis.</w:t>
            </w:r>
          </w:p>
        </w:tc>
      </w:tr>
    </w:tbl>
    <w:p w14:paraId="2DDAC15D" w14:textId="77777777" w:rsidR="003754F8" w:rsidRDefault="003754F8">
      <w:pPr>
        <w:spacing w:after="0"/>
        <w:rPr>
          <w:rFonts w:asciiTheme="majorHAnsi" w:hAnsiTheme="majorHAnsi" w:cstheme="majorHAnsi"/>
          <w:b/>
        </w:rPr>
      </w:pPr>
    </w:p>
    <w:p w14:paraId="6CDCDCBA" w14:textId="77777777" w:rsidR="00BA5071" w:rsidRDefault="00BA5071">
      <w:pPr>
        <w:spacing w:after="0"/>
        <w:rPr>
          <w:rFonts w:asciiTheme="majorHAnsi" w:hAnsiTheme="majorHAnsi" w:cstheme="majorHAnsi"/>
          <w:b/>
        </w:rPr>
      </w:pPr>
    </w:p>
    <w:p w14:paraId="31D62C03" w14:textId="77777777" w:rsidR="00BA5071" w:rsidRDefault="00BA5071">
      <w:pPr>
        <w:spacing w:after="0"/>
        <w:rPr>
          <w:rFonts w:asciiTheme="majorHAnsi" w:hAnsiTheme="majorHAnsi" w:cstheme="majorHAnsi"/>
          <w:b/>
        </w:rPr>
      </w:pPr>
    </w:p>
    <w:p w14:paraId="79008603" w14:textId="77777777" w:rsidR="00BA5071" w:rsidRDefault="00BA5071">
      <w:pPr>
        <w:spacing w:after="0"/>
        <w:rPr>
          <w:rFonts w:asciiTheme="majorHAnsi" w:hAnsiTheme="majorHAnsi" w:cstheme="majorHAnsi"/>
          <w:b/>
        </w:rPr>
      </w:pPr>
    </w:p>
    <w:p w14:paraId="4D279196" w14:textId="77777777" w:rsidR="00BA5071" w:rsidRDefault="00BA5071">
      <w:pPr>
        <w:spacing w:after="0"/>
        <w:rPr>
          <w:rFonts w:asciiTheme="majorHAnsi" w:hAnsiTheme="majorHAnsi" w:cstheme="majorHAnsi"/>
          <w:b/>
        </w:rPr>
      </w:pPr>
    </w:p>
    <w:p w14:paraId="2D069CC1" w14:textId="77777777" w:rsidR="00BA5071" w:rsidRDefault="00BA5071">
      <w:pPr>
        <w:spacing w:after="0"/>
        <w:rPr>
          <w:rFonts w:asciiTheme="majorHAnsi" w:hAnsiTheme="majorHAnsi" w:cstheme="majorHAnsi"/>
          <w:b/>
        </w:rPr>
      </w:pPr>
    </w:p>
    <w:p w14:paraId="47CE164C" w14:textId="77777777" w:rsidR="00BA5071" w:rsidRDefault="00BA5071">
      <w:pPr>
        <w:spacing w:after="0"/>
        <w:rPr>
          <w:rFonts w:asciiTheme="majorHAnsi" w:hAnsiTheme="majorHAnsi" w:cstheme="majorHAnsi"/>
          <w:b/>
        </w:rPr>
      </w:pPr>
    </w:p>
    <w:p w14:paraId="7AC89650" w14:textId="77777777" w:rsidR="00BA5071" w:rsidRDefault="00BA5071">
      <w:pPr>
        <w:spacing w:after="0"/>
        <w:rPr>
          <w:rFonts w:asciiTheme="majorHAnsi" w:hAnsiTheme="majorHAnsi" w:cstheme="majorHAnsi"/>
          <w:b/>
        </w:rPr>
      </w:pPr>
    </w:p>
    <w:p w14:paraId="0DEC945F" w14:textId="77777777" w:rsidR="00BA5071" w:rsidRDefault="00BA5071">
      <w:pPr>
        <w:spacing w:after="0"/>
        <w:rPr>
          <w:rFonts w:asciiTheme="majorHAnsi" w:hAnsiTheme="majorHAnsi" w:cstheme="majorHAnsi"/>
          <w:b/>
        </w:rPr>
      </w:pPr>
    </w:p>
    <w:p w14:paraId="787C76F1" w14:textId="77777777" w:rsidR="00BA5071" w:rsidRDefault="00BA5071">
      <w:pPr>
        <w:spacing w:after="0"/>
        <w:rPr>
          <w:rFonts w:asciiTheme="majorHAnsi" w:hAnsiTheme="majorHAnsi" w:cstheme="majorHAnsi"/>
          <w:b/>
        </w:rPr>
      </w:pPr>
    </w:p>
    <w:p w14:paraId="493D99DD" w14:textId="77777777" w:rsidR="00BA5071" w:rsidRDefault="00BA5071">
      <w:pPr>
        <w:spacing w:after="0"/>
        <w:rPr>
          <w:rFonts w:asciiTheme="majorHAnsi" w:hAnsiTheme="majorHAnsi" w:cstheme="majorHAnsi"/>
          <w:b/>
        </w:rPr>
      </w:pPr>
    </w:p>
    <w:p w14:paraId="731451B2" w14:textId="77777777" w:rsidR="00BA5071" w:rsidRDefault="00BA5071">
      <w:pPr>
        <w:spacing w:after="0"/>
        <w:rPr>
          <w:rFonts w:asciiTheme="majorHAnsi" w:hAnsiTheme="majorHAnsi" w:cstheme="majorHAnsi"/>
          <w:b/>
        </w:rPr>
      </w:pPr>
    </w:p>
    <w:p w14:paraId="2381A69C" w14:textId="77777777" w:rsidR="00BA5071" w:rsidRDefault="00BA5071">
      <w:pPr>
        <w:spacing w:after="0"/>
        <w:rPr>
          <w:rFonts w:asciiTheme="majorHAnsi" w:hAnsiTheme="majorHAnsi" w:cstheme="majorHAnsi"/>
          <w:b/>
        </w:rPr>
      </w:pPr>
    </w:p>
    <w:p w14:paraId="4844F206" w14:textId="77777777" w:rsidR="00BA5071" w:rsidRDefault="00BA5071">
      <w:pPr>
        <w:spacing w:after="0"/>
        <w:rPr>
          <w:rFonts w:asciiTheme="majorHAnsi" w:hAnsiTheme="majorHAnsi" w:cstheme="majorHAnsi"/>
          <w:b/>
        </w:rPr>
      </w:pPr>
    </w:p>
    <w:p w14:paraId="2BBD1A79" w14:textId="77777777" w:rsidR="00BA5071" w:rsidRDefault="00BA5071">
      <w:pPr>
        <w:spacing w:after="0"/>
        <w:rPr>
          <w:rFonts w:asciiTheme="majorHAnsi" w:hAnsiTheme="majorHAnsi" w:cstheme="majorHAnsi"/>
          <w:b/>
        </w:rPr>
      </w:pPr>
    </w:p>
    <w:p w14:paraId="67238ABF" w14:textId="77777777" w:rsidR="00BA5071" w:rsidRPr="00BA5071" w:rsidRDefault="00BA5071">
      <w:pPr>
        <w:spacing w:after="0"/>
        <w:rPr>
          <w:rFonts w:asciiTheme="majorHAnsi" w:hAnsiTheme="majorHAnsi" w:cstheme="majorHAnsi"/>
          <w:b/>
        </w:rPr>
      </w:pPr>
    </w:p>
    <w:p w14:paraId="6B791660" w14:textId="77777777" w:rsidR="003754F8" w:rsidRPr="00BA5071" w:rsidRDefault="003754F8">
      <w:pPr>
        <w:spacing w:after="0"/>
        <w:rPr>
          <w:rFonts w:asciiTheme="majorHAnsi" w:hAnsiTheme="majorHAnsi" w:cstheme="majorHAnsi"/>
          <w:b/>
        </w:rPr>
      </w:pPr>
    </w:p>
    <w:tbl>
      <w:tblPr>
        <w:tblStyle w:val="a8"/>
        <w:tblW w:w="1254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2355"/>
        <w:gridCol w:w="2355"/>
        <w:gridCol w:w="2355"/>
        <w:gridCol w:w="2355"/>
        <w:gridCol w:w="1485"/>
        <w:gridCol w:w="1635"/>
      </w:tblGrid>
      <w:tr w:rsidR="00BF0343" w:rsidRPr="00BA5071" w14:paraId="3729F803" w14:textId="77777777" w:rsidTr="003754F8">
        <w:trPr>
          <w:trHeight w:val="282"/>
        </w:trPr>
        <w:tc>
          <w:tcPr>
            <w:tcW w:w="125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76D72817" w14:textId="77777777" w:rsidR="00BF0343" w:rsidRPr="00BA5071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Referencias bibliográficas</w:t>
            </w:r>
          </w:p>
        </w:tc>
      </w:tr>
      <w:tr w:rsidR="00BF0343" w:rsidRPr="00BA5071" w14:paraId="62C078AF" w14:textId="77777777" w:rsidTr="003754F8">
        <w:trPr>
          <w:trHeight w:val="274"/>
        </w:trPr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601C5617" w14:textId="77777777" w:rsidR="00BF0343" w:rsidRPr="00BA5071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Autor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A1FA9BD" w14:textId="77777777" w:rsidR="00BF0343" w:rsidRPr="00BA5071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Año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6BBF9B63" w14:textId="77777777" w:rsidR="00BF0343" w:rsidRPr="00BA5071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Título del documento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0B91C1A" w14:textId="77777777" w:rsidR="00BF0343" w:rsidRPr="00BA5071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Lugar de publicación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4877E417" w14:textId="77777777" w:rsidR="00BF0343" w:rsidRPr="00BA5071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Editorial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A762D9B" w14:textId="77777777" w:rsidR="00BF0343" w:rsidRPr="00BA5071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ISBN</w:t>
            </w:r>
          </w:p>
        </w:tc>
      </w:tr>
      <w:tr w:rsidR="003754F8" w:rsidRPr="00BA5071" w14:paraId="2C7441E7" w14:textId="77777777" w:rsidTr="003754F8">
        <w:trPr>
          <w:trHeight w:val="36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6FAC" w14:textId="77777777" w:rsidR="003754F8" w:rsidRPr="00BA5071" w:rsidRDefault="003754F8" w:rsidP="003754F8">
            <w:pPr>
              <w:pStyle w:val="Heading1"/>
              <w:keepNext w:val="0"/>
              <w:keepLines w:val="0"/>
              <w:rPr>
                <w:rFonts w:asciiTheme="majorHAnsi" w:eastAsia="Arial" w:hAnsiTheme="majorHAnsi" w:cstheme="majorHAnsi"/>
                <w:b w:val="0"/>
                <w:i/>
                <w:sz w:val="22"/>
                <w:szCs w:val="22"/>
              </w:rPr>
            </w:pPr>
            <w:r w:rsidRPr="00BA5071">
              <w:rPr>
                <w:rFonts w:asciiTheme="majorHAnsi" w:eastAsia="Arial" w:hAnsiTheme="majorHAnsi" w:cstheme="majorHAnsi"/>
                <w:b w:val="0"/>
                <w:i/>
                <w:sz w:val="22"/>
                <w:szCs w:val="22"/>
              </w:rPr>
              <w:t>David L. Rogers</w:t>
            </w:r>
          </w:p>
          <w:p w14:paraId="0CE2C890" w14:textId="77777777" w:rsidR="003754F8" w:rsidRPr="00BA5071" w:rsidRDefault="003754F8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500DE" w14:textId="1F3E2441" w:rsidR="003754F8" w:rsidRPr="00BA5071" w:rsidRDefault="003754F8">
            <w:pPr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  <w:i/>
              </w:rPr>
              <w:t>2021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19460" w14:textId="77777777" w:rsidR="003754F8" w:rsidRPr="00BA5071" w:rsidRDefault="003754F8" w:rsidP="003754F8">
            <w:pPr>
              <w:pStyle w:val="Heading1"/>
              <w:keepNext w:val="0"/>
              <w:keepLines w:val="0"/>
              <w:rPr>
                <w:rFonts w:asciiTheme="majorHAnsi" w:eastAsia="Arial" w:hAnsiTheme="majorHAnsi" w:cstheme="majorHAnsi"/>
                <w:b w:val="0"/>
                <w:i/>
                <w:sz w:val="22"/>
                <w:szCs w:val="22"/>
              </w:rPr>
            </w:pPr>
            <w:r w:rsidRPr="00BA5071">
              <w:rPr>
                <w:rFonts w:asciiTheme="majorHAnsi" w:eastAsia="Arial" w:hAnsiTheme="majorHAnsi" w:cstheme="majorHAnsi"/>
                <w:b w:val="0"/>
                <w:i/>
                <w:sz w:val="22"/>
                <w:szCs w:val="22"/>
              </w:rPr>
              <w:t>Guía estratégica para la transformación digital: Reinventa tu negocio para la era digital</w:t>
            </w:r>
          </w:p>
          <w:p w14:paraId="536F4C91" w14:textId="77777777" w:rsidR="003754F8" w:rsidRPr="00BA5071" w:rsidRDefault="003754F8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943B2" w14:textId="0DA5FAA6" w:rsidR="003754F8" w:rsidRPr="00BA5071" w:rsidRDefault="003754F8">
            <w:pPr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  <w:i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6E884" w14:textId="338D68A1" w:rsidR="003754F8" w:rsidRPr="00BA5071" w:rsidRDefault="003754F8">
            <w:pPr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  <w:i/>
              </w:rPr>
              <w:t>Ediciones Urano México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2FCAD" w14:textId="52F3B66A" w:rsidR="003754F8" w:rsidRPr="00BA5071" w:rsidRDefault="003754F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  <w:i/>
              </w:rPr>
              <w:t>978-6077482444</w:t>
            </w:r>
          </w:p>
        </w:tc>
      </w:tr>
      <w:tr w:rsidR="003754F8" w:rsidRPr="00BA5071" w14:paraId="33CC2552" w14:textId="77777777" w:rsidTr="003754F8">
        <w:trPr>
          <w:trHeight w:val="40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9D6BF" w14:textId="77777777" w:rsidR="003754F8" w:rsidRPr="00BA5071" w:rsidRDefault="003754F8" w:rsidP="003754F8">
            <w:pPr>
              <w:rPr>
                <w:rFonts w:asciiTheme="majorHAnsi" w:eastAsia="Arial" w:hAnsiTheme="majorHAnsi" w:cstheme="majorHAnsi"/>
                <w:i/>
              </w:rPr>
            </w:pPr>
            <w:r w:rsidRPr="00BA5071">
              <w:rPr>
                <w:rFonts w:asciiTheme="majorHAnsi" w:eastAsia="Arial" w:hAnsiTheme="majorHAnsi" w:cstheme="majorHAnsi"/>
                <w:i/>
              </w:rPr>
              <w:t>Daniel Goldin</w:t>
            </w:r>
          </w:p>
          <w:p w14:paraId="10A06037" w14:textId="77777777" w:rsidR="003754F8" w:rsidRPr="00BA5071" w:rsidRDefault="003754F8" w:rsidP="003754F8">
            <w:pPr>
              <w:rPr>
                <w:rFonts w:asciiTheme="majorHAnsi" w:eastAsia="Arial" w:hAnsiTheme="majorHAnsi" w:cstheme="majorHAnsi"/>
                <w:i/>
              </w:rPr>
            </w:pPr>
          </w:p>
          <w:p w14:paraId="03111895" w14:textId="77777777" w:rsidR="003754F8" w:rsidRPr="00BA5071" w:rsidRDefault="003754F8" w:rsidP="003754F8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8C18E" w14:textId="231FFD9C" w:rsidR="003754F8" w:rsidRPr="00BA5071" w:rsidRDefault="003754F8" w:rsidP="003754F8">
            <w:pPr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  <w:i/>
              </w:rPr>
              <w:t>2012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0FEA6" w14:textId="77777777" w:rsidR="003754F8" w:rsidRPr="00BA5071" w:rsidRDefault="003754F8" w:rsidP="003754F8">
            <w:pPr>
              <w:pStyle w:val="Heading1"/>
              <w:keepNext w:val="0"/>
              <w:keepLines w:val="0"/>
              <w:rPr>
                <w:rFonts w:asciiTheme="majorHAnsi" w:eastAsia="Arial" w:hAnsiTheme="majorHAnsi" w:cstheme="majorHAnsi"/>
                <w:b w:val="0"/>
                <w:i/>
                <w:sz w:val="22"/>
                <w:szCs w:val="22"/>
              </w:rPr>
            </w:pPr>
            <w:r w:rsidRPr="00BA5071">
              <w:rPr>
                <w:rFonts w:asciiTheme="majorHAnsi" w:eastAsia="Arial" w:hAnsiTheme="majorHAnsi" w:cstheme="majorHAnsi"/>
                <w:b w:val="0"/>
                <w:i/>
                <w:sz w:val="22"/>
                <w:szCs w:val="22"/>
              </w:rPr>
              <w:t>Las TIC en la escuela, nuevas herramientas para viejos y nuevos problemas</w:t>
            </w:r>
          </w:p>
          <w:p w14:paraId="19562B9F" w14:textId="77777777" w:rsidR="003754F8" w:rsidRPr="00BA5071" w:rsidRDefault="003754F8" w:rsidP="003754F8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444BC" w14:textId="602AA385" w:rsidR="003754F8" w:rsidRPr="00BA5071" w:rsidRDefault="003754F8" w:rsidP="003754F8">
            <w:pPr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  <w:i/>
              </w:rPr>
              <w:t>España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DAF31" w14:textId="719E1819" w:rsidR="003754F8" w:rsidRPr="00BA5071" w:rsidRDefault="003754F8" w:rsidP="003754F8">
            <w:pPr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  <w:i/>
              </w:rPr>
              <w:t>Océano Travesía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6F545" w14:textId="40C7A432" w:rsidR="003754F8" w:rsidRPr="00BA5071" w:rsidRDefault="003754F8" w:rsidP="003754F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  <w:i/>
              </w:rPr>
              <w:t>978-6074003147</w:t>
            </w:r>
          </w:p>
        </w:tc>
      </w:tr>
      <w:tr w:rsidR="003754F8" w:rsidRPr="00BA5071" w14:paraId="243378A1" w14:textId="77777777" w:rsidTr="003754F8">
        <w:trPr>
          <w:trHeight w:val="40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2347D" w14:textId="45F2EDBA" w:rsidR="003754F8" w:rsidRPr="00BA5071" w:rsidRDefault="00000000" w:rsidP="003754F8">
            <w:pPr>
              <w:pStyle w:val="Heading1"/>
              <w:keepNext w:val="0"/>
              <w:keepLines w:val="0"/>
              <w:rPr>
                <w:rFonts w:asciiTheme="majorHAnsi" w:eastAsia="Arial" w:hAnsiTheme="majorHAnsi" w:cstheme="majorHAnsi"/>
                <w:b w:val="0"/>
                <w:i/>
                <w:sz w:val="22"/>
                <w:szCs w:val="22"/>
              </w:rPr>
            </w:pPr>
            <w:hyperlink r:id="rId10">
              <w:r w:rsidR="003754F8" w:rsidRPr="00BA5071">
                <w:rPr>
                  <w:rFonts w:asciiTheme="majorHAnsi" w:eastAsia="Arial" w:hAnsiTheme="majorHAnsi" w:cstheme="majorHAnsi"/>
                  <w:i/>
                  <w:sz w:val="22"/>
                  <w:szCs w:val="22"/>
                </w:rPr>
                <w:t xml:space="preserve"> </w:t>
              </w:r>
            </w:hyperlink>
            <w:r w:rsidR="003754F8" w:rsidRPr="00BA5071">
              <w:rPr>
                <w:rFonts w:asciiTheme="majorHAnsi" w:eastAsia="Arial" w:hAnsiTheme="majorHAnsi" w:cstheme="majorHAnsi"/>
                <w:i/>
                <w:sz w:val="22"/>
                <w:szCs w:val="22"/>
              </w:rPr>
              <w:t>Francisco Javier Ortiz Cerecedo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46C23" w14:textId="1BDF1A26" w:rsidR="003754F8" w:rsidRPr="00BA5071" w:rsidRDefault="003754F8" w:rsidP="003754F8">
            <w:pPr>
              <w:rPr>
                <w:rFonts w:asciiTheme="majorHAnsi" w:eastAsia="Arial" w:hAnsiTheme="majorHAnsi" w:cstheme="majorHAnsi"/>
                <w:i/>
              </w:rPr>
            </w:pPr>
            <w:r w:rsidRPr="00BA5071">
              <w:rPr>
                <w:rFonts w:asciiTheme="majorHAnsi" w:eastAsia="Arial" w:hAnsiTheme="majorHAnsi" w:cstheme="majorHAnsi"/>
                <w:i/>
              </w:rPr>
              <w:t>2021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AD448" w14:textId="77777777" w:rsidR="003754F8" w:rsidRPr="00BA5071" w:rsidRDefault="003754F8" w:rsidP="003754F8">
            <w:pPr>
              <w:pStyle w:val="Heading1"/>
              <w:keepNext w:val="0"/>
              <w:keepLines w:val="0"/>
              <w:rPr>
                <w:rFonts w:asciiTheme="majorHAnsi" w:eastAsia="Arial" w:hAnsiTheme="majorHAnsi" w:cstheme="majorHAnsi"/>
                <w:b w:val="0"/>
                <w:i/>
                <w:sz w:val="22"/>
                <w:szCs w:val="22"/>
              </w:rPr>
            </w:pPr>
            <w:r w:rsidRPr="00BA5071">
              <w:rPr>
                <w:rFonts w:asciiTheme="majorHAnsi" w:eastAsia="Arial" w:hAnsiTheme="majorHAnsi" w:cstheme="majorHAnsi"/>
                <w:b w:val="0"/>
                <w:i/>
                <w:sz w:val="22"/>
                <w:szCs w:val="22"/>
              </w:rPr>
              <w:t>Tecnologías de la Información y la Comunicación</w:t>
            </w:r>
          </w:p>
          <w:p w14:paraId="45C5548E" w14:textId="77777777" w:rsidR="003754F8" w:rsidRPr="00BA5071" w:rsidRDefault="003754F8" w:rsidP="003754F8">
            <w:pPr>
              <w:pStyle w:val="Heading1"/>
              <w:keepNext w:val="0"/>
              <w:keepLines w:val="0"/>
              <w:rPr>
                <w:rFonts w:asciiTheme="majorHAnsi" w:eastAsia="Arial" w:hAnsiTheme="majorHAnsi" w:cstheme="majorHAnsi"/>
                <w:b w:val="0"/>
                <w:i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99D42" w14:textId="2F6F30C8" w:rsidR="003754F8" w:rsidRPr="00BA5071" w:rsidRDefault="003754F8" w:rsidP="003754F8">
            <w:pPr>
              <w:rPr>
                <w:rFonts w:asciiTheme="majorHAnsi" w:eastAsia="Arial" w:hAnsiTheme="majorHAnsi" w:cstheme="majorHAnsi"/>
                <w:i/>
              </w:rPr>
            </w:pPr>
            <w:r w:rsidRPr="00BA5071">
              <w:rPr>
                <w:rFonts w:asciiTheme="majorHAnsi" w:eastAsia="Arial" w:hAnsiTheme="majorHAnsi" w:cstheme="majorHAnsi"/>
                <w:i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2C65E" w14:textId="759A61B7" w:rsidR="003754F8" w:rsidRPr="00BA5071" w:rsidRDefault="003754F8" w:rsidP="003754F8">
            <w:pPr>
              <w:rPr>
                <w:rFonts w:asciiTheme="majorHAnsi" w:eastAsia="Arial" w:hAnsiTheme="majorHAnsi" w:cstheme="majorHAnsi"/>
                <w:i/>
              </w:rPr>
            </w:pPr>
            <w:r w:rsidRPr="00BA5071">
              <w:rPr>
                <w:rFonts w:asciiTheme="majorHAnsi" w:eastAsia="Arial" w:hAnsiTheme="majorHAnsi" w:cstheme="majorHAnsi"/>
                <w:i/>
              </w:rPr>
              <w:t>‎ Patria Educación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0D260" w14:textId="28668840" w:rsidR="003754F8" w:rsidRPr="00BA5071" w:rsidRDefault="003754F8" w:rsidP="003754F8">
            <w:pPr>
              <w:jc w:val="both"/>
              <w:rPr>
                <w:rFonts w:asciiTheme="majorHAnsi" w:eastAsia="Arial" w:hAnsiTheme="majorHAnsi" w:cstheme="majorHAnsi"/>
                <w:i/>
              </w:rPr>
            </w:pPr>
            <w:r w:rsidRPr="00BA5071">
              <w:rPr>
                <w:rFonts w:asciiTheme="majorHAnsi" w:eastAsia="Arial" w:hAnsiTheme="majorHAnsi" w:cstheme="majorHAnsi"/>
                <w:i/>
              </w:rPr>
              <w:t>978-6075501642</w:t>
            </w:r>
          </w:p>
        </w:tc>
      </w:tr>
    </w:tbl>
    <w:p w14:paraId="39C078AE" w14:textId="77777777" w:rsidR="00BF0343" w:rsidRPr="00BA5071" w:rsidRDefault="009D442D">
      <w:pPr>
        <w:rPr>
          <w:rFonts w:asciiTheme="majorHAnsi" w:hAnsiTheme="majorHAnsi" w:cstheme="majorHAnsi"/>
          <w:b/>
        </w:rPr>
      </w:pPr>
      <w:r w:rsidRPr="00BA5071">
        <w:rPr>
          <w:rFonts w:asciiTheme="majorHAnsi" w:hAnsiTheme="majorHAnsi" w:cstheme="majorHAnsi"/>
          <w:b/>
        </w:rPr>
        <w:t xml:space="preserve"> </w:t>
      </w:r>
    </w:p>
    <w:tbl>
      <w:tblPr>
        <w:tblStyle w:val="a9"/>
        <w:tblW w:w="1254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1980"/>
        <w:gridCol w:w="2970"/>
        <w:gridCol w:w="4575"/>
        <w:gridCol w:w="3015"/>
      </w:tblGrid>
      <w:tr w:rsidR="00BF0343" w:rsidRPr="00BA5071" w14:paraId="384AD311" w14:textId="77777777">
        <w:trPr>
          <w:trHeight w:val="282"/>
        </w:trPr>
        <w:tc>
          <w:tcPr>
            <w:tcW w:w="125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27E28667" w14:textId="77777777" w:rsidR="00BF0343" w:rsidRPr="00BA5071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5071">
              <w:rPr>
                <w:rFonts w:asciiTheme="majorHAnsi" w:hAnsiTheme="majorHAnsi" w:cstheme="majorHAnsi"/>
                <w:b/>
                <w:color w:val="FFFFFF"/>
              </w:rPr>
              <w:t>Referencias digitales</w:t>
            </w:r>
          </w:p>
        </w:tc>
      </w:tr>
      <w:tr w:rsidR="00BF0343" w:rsidRPr="00BA5071" w14:paraId="4043194C" w14:textId="77777777" w:rsidTr="003754F8">
        <w:trPr>
          <w:trHeight w:val="274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29900F1D" w14:textId="77777777" w:rsidR="00BF0343" w:rsidRPr="00BA5071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Autor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16A0A082" w14:textId="77777777" w:rsidR="00BF0343" w:rsidRPr="00BA5071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Fecha de recuperación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2B3A4DF4" w14:textId="77777777" w:rsidR="00BF0343" w:rsidRPr="00BA5071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Título del documento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76CD625A" w14:textId="77777777" w:rsidR="00BF0343" w:rsidRPr="00BA5071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BA5071">
              <w:rPr>
                <w:rFonts w:asciiTheme="majorHAnsi" w:hAnsiTheme="majorHAnsi" w:cstheme="majorHAnsi"/>
                <w:color w:val="FFFFFF"/>
              </w:rPr>
              <w:t>Vínculo</w:t>
            </w:r>
          </w:p>
        </w:tc>
      </w:tr>
      <w:tr w:rsidR="003754F8" w:rsidRPr="00BA5071" w14:paraId="2A064450" w14:textId="77777777" w:rsidTr="003754F8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6740A" w14:textId="77777777" w:rsidR="003754F8" w:rsidRPr="00BA5071" w:rsidRDefault="003754F8" w:rsidP="003754F8">
            <w:pPr>
              <w:spacing w:line="276" w:lineRule="auto"/>
              <w:ind w:left="100" w:right="100"/>
              <w:rPr>
                <w:rFonts w:asciiTheme="majorHAnsi" w:eastAsia="Arial" w:hAnsiTheme="majorHAnsi" w:cstheme="majorHAnsi"/>
              </w:rPr>
            </w:pPr>
          </w:p>
          <w:p w14:paraId="692E4329" w14:textId="1B5E5743" w:rsidR="003754F8" w:rsidRPr="00BA5071" w:rsidRDefault="003754F8" w:rsidP="003754F8">
            <w:pPr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José A. Cordón García.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371D5" w14:textId="0D465E97" w:rsidR="003754F8" w:rsidRPr="00BA5071" w:rsidRDefault="003754F8" w:rsidP="003754F8">
            <w:pPr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</w:rPr>
              <w:t>2012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2CE7A" w14:textId="5FA771A3" w:rsidR="003754F8" w:rsidRPr="00BA5071" w:rsidRDefault="003754F8" w:rsidP="003754F8">
            <w:pPr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</w:rPr>
              <w:t>Las nuevas fuentes de información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F6F8E" w14:textId="77777777" w:rsidR="003754F8" w:rsidRPr="00BA5071" w:rsidRDefault="00000000" w:rsidP="003754F8">
            <w:pPr>
              <w:spacing w:line="276" w:lineRule="auto"/>
              <w:ind w:left="100" w:right="100"/>
              <w:rPr>
                <w:rFonts w:asciiTheme="majorHAnsi" w:eastAsia="Arial" w:hAnsiTheme="majorHAnsi" w:cstheme="majorHAnsi"/>
                <w:color w:val="1155CC"/>
                <w:u w:val="single"/>
              </w:rPr>
            </w:pPr>
            <w:hyperlink r:id="rId11">
              <w:r w:rsidR="003754F8" w:rsidRPr="00BA5071">
                <w:rPr>
                  <w:rFonts w:asciiTheme="majorHAnsi" w:eastAsia="Arial" w:hAnsiTheme="majorHAnsi" w:cstheme="majorHAnsi"/>
                  <w:color w:val="1155CC"/>
                  <w:u w:val="single"/>
                </w:rPr>
                <w:t>https://www.google.com.mx/books/edition/Las_nuevas_fuentes_de_informaci%C3%B3</w:t>
              </w:r>
              <w:r w:rsidR="003754F8" w:rsidRPr="00BA5071">
                <w:rPr>
                  <w:rFonts w:asciiTheme="majorHAnsi" w:eastAsia="Arial" w:hAnsiTheme="majorHAnsi" w:cstheme="majorHAnsi"/>
                  <w:color w:val="1155CC"/>
                  <w:u w:val="single"/>
                </w:rPr>
                <w:lastRenderedPageBreak/>
                <w:t>n/rbmUBQAAQBAJ?hl=es-419&amp;gbpv=1&amp;dq=fuentes+de+informaci%C3%B3n&amp;printsec=frontcover</w:t>
              </w:r>
            </w:hyperlink>
          </w:p>
          <w:p w14:paraId="4C77C67B" w14:textId="0C275F4C" w:rsidR="003754F8" w:rsidRPr="00BA5071" w:rsidRDefault="003754F8" w:rsidP="003754F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  <w:b/>
              </w:rPr>
              <w:t xml:space="preserve"> </w:t>
            </w:r>
          </w:p>
        </w:tc>
      </w:tr>
      <w:tr w:rsidR="003754F8" w:rsidRPr="00BA5071" w14:paraId="106C9D32" w14:textId="77777777" w:rsidTr="003754F8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777F0" w14:textId="5D7FAFBD" w:rsidR="003754F8" w:rsidRPr="00BA5071" w:rsidRDefault="003754F8" w:rsidP="003754F8">
            <w:pPr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</w:rPr>
              <w:lastRenderedPageBreak/>
              <w:t xml:space="preserve">  Miguel Ángel Marzal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28A6" w14:textId="0685CA4B" w:rsidR="003754F8" w:rsidRPr="00BA5071" w:rsidRDefault="003754F8" w:rsidP="003754F8">
            <w:pPr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 2018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508C" w14:textId="77777777" w:rsidR="003754F8" w:rsidRPr="00BA5071" w:rsidRDefault="003754F8" w:rsidP="003754F8">
            <w:pPr>
              <w:pStyle w:val="Heading1"/>
              <w:keepNext w:val="0"/>
              <w:keepLines w:val="0"/>
              <w:shd w:val="clear" w:color="auto" w:fill="FFFFFF"/>
              <w:spacing w:before="0" w:after="0"/>
              <w:jc w:val="center"/>
              <w:rPr>
                <w:rFonts w:asciiTheme="majorHAnsi" w:eastAsia="Arial" w:hAnsiTheme="majorHAnsi" w:cstheme="majorHAnsi"/>
                <w:b w:val="0"/>
                <w:sz w:val="22"/>
                <w:szCs w:val="22"/>
              </w:rPr>
            </w:pPr>
            <w:r w:rsidRPr="00BA5071">
              <w:rPr>
                <w:rFonts w:asciiTheme="majorHAnsi" w:eastAsia="Arial" w:hAnsiTheme="majorHAnsi" w:cstheme="majorHAnsi"/>
                <w:b w:val="0"/>
                <w:sz w:val="22"/>
                <w:szCs w:val="22"/>
              </w:rPr>
              <w:t>Evalfin: un modelo de evaluación de alfabetización informacional para instituciones de educación superior</w:t>
            </w:r>
          </w:p>
          <w:p w14:paraId="653148CF" w14:textId="77777777" w:rsidR="003754F8" w:rsidRPr="00BA5071" w:rsidRDefault="003754F8" w:rsidP="003754F8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2B9B" w14:textId="1B54F8A2" w:rsidR="003754F8" w:rsidRPr="00BA5071" w:rsidRDefault="00000000" w:rsidP="003754F8">
            <w:pPr>
              <w:jc w:val="both"/>
              <w:rPr>
                <w:rFonts w:asciiTheme="majorHAnsi" w:hAnsiTheme="majorHAnsi" w:cstheme="majorHAnsi"/>
                <w:b/>
              </w:rPr>
            </w:pPr>
            <w:hyperlink r:id="rId12">
              <w:r w:rsidR="003754F8" w:rsidRPr="00BA5071">
                <w:rPr>
                  <w:rFonts w:asciiTheme="majorHAnsi" w:eastAsia="Arial" w:hAnsiTheme="majorHAnsi" w:cstheme="majorHAnsi"/>
                  <w:color w:val="1155CC"/>
                  <w:u w:val="single"/>
                </w:rPr>
                <w:t>https://doi.org/10.3145/epi.2018.jul.16</w:t>
              </w:r>
            </w:hyperlink>
            <w:r w:rsidR="003754F8" w:rsidRPr="00BA5071">
              <w:rPr>
                <w:rFonts w:asciiTheme="majorHAnsi" w:eastAsia="Arial" w:hAnsiTheme="majorHAnsi" w:cstheme="majorHAnsi"/>
              </w:rPr>
              <w:t xml:space="preserve"> </w:t>
            </w:r>
          </w:p>
        </w:tc>
      </w:tr>
      <w:tr w:rsidR="003754F8" w:rsidRPr="00BA5071" w14:paraId="6A00AFFA" w14:textId="77777777" w:rsidTr="003754F8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64C3E" w14:textId="25D3164D" w:rsidR="003754F8" w:rsidRPr="00BA5071" w:rsidRDefault="003754F8" w:rsidP="003754F8">
            <w:pPr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</w:rPr>
              <w:t>Gloria Areitio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7CA2E" w14:textId="2E0B4B56" w:rsidR="003754F8" w:rsidRPr="00BA5071" w:rsidRDefault="003754F8" w:rsidP="003754F8">
            <w:pPr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</w:rPr>
              <w:t>2009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41083" w14:textId="0255E109" w:rsidR="003754F8" w:rsidRPr="00BA5071" w:rsidRDefault="003754F8" w:rsidP="003754F8">
            <w:pPr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</w:rPr>
              <w:t>Información, informática en internet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6D1FD" w14:textId="77777777" w:rsidR="003754F8" w:rsidRPr="00BA5071" w:rsidRDefault="00000000" w:rsidP="003754F8">
            <w:pPr>
              <w:spacing w:line="276" w:lineRule="auto"/>
              <w:ind w:left="100" w:right="100"/>
              <w:rPr>
                <w:rFonts w:asciiTheme="majorHAnsi" w:eastAsia="Arial" w:hAnsiTheme="majorHAnsi" w:cstheme="majorHAnsi"/>
                <w:color w:val="1155CC"/>
                <w:u w:val="single"/>
              </w:rPr>
            </w:pPr>
            <w:hyperlink r:id="rId13">
              <w:r w:rsidR="003754F8" w:rsidRPr="00BA5071">
                <w:rPr>
                  <w:rFonts w:asciiTheme="majorHAnsi" w:eastAsia="Arial" w:hAnsiTheme="majorHAnsi" w:cstheme="majorHAnsi"/>
                  <w:color w:val="1155CC"/>
                  <w:u w:val="single"/>
                </w:rPr>
                <w:t>https://www.google.com.mx/books/edition/Informaci%C3%B3n_Inform%C3%A1tica_e_Internet/mnFTzjdoczIC?hl=es&amp;gbpv=0</w:t>
              </w:r>
            </w:hyperlink>
          </w:p>
          <w:p w14:paraId="4DCA6E92" w14:textId="21D2A7D6" w:rsidR="003754F8" w:rsidRPr="00BA5071" w:rsidRDefault="003754F8" w:rsidP="003754F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</w:t>
            </w:r>
          </w:p>
        </w:tc>
      </w:tr>
      <w:tr w:rsidR="003754F8" w:rsidRPr="00BA5071" w14:paraId="74DE2A30" w14:textId="77777777" w:rsidTr="00E75148">
        <w:trPr>
          <w:trHeight w:val="360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07CE6D" w14:textId="0E240C30" w:rsidR="003754F8" w:rsidRPr="00BA5071" w:rsidRDefault="003754F8" w:rsidP="003754F8">
            <w:pPr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</w:rPr>
              <w:t>José Joaquín López Hermoso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871C5E" w14:textId="17F435AD" w:rsidR="003754F8" w:rsidRPr="00BA5071" w:rsidRDefault="003754F8" w:rsidP="003754F8">
            <w:pPr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</w:rPr>
              <w:t>2000</w:t>
            </w:r>
          </w:p>
        </w:tc>
        <w:tc>
          <w:tcPr>
            <w:tcW w:w="45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5803DD" w14:textId="0EBBF615" w:rsidR="003754F8" w:rsidRPr="00BA5071" w:rsidRDefault="003754F8" w:rsidP="003754F8">
            <w:pPr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</w:rPr>
              <w:t>Informática aplicada</w:t>
            </w:r>
          </w:p>
        </w:tc>
        <w:tc>
          <w:tcPr>
            <w:tcW w:w="3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DC3B00" w14:textId="77777777" w:rsidR="003754F8" w:rsidRPr="00BA5071" w:rsidRDefault="00000000" w:rsidP="003754F8">
            <w:pPr>
              <w:spacing w:line="276" w:lineRule="auto"/>
              <w:ind w:left="100" w:right="100"/>
              <w:rPr>
                <w:rFonts w:asciiTheme="majorHAnsi" w:eastAsia="Arial" w:hAnsiTheme="majorHAnsi" w:cstheme="majorHAnsi"/>
                <w:color w:val="1155CC"/>
                <w:u w:val="single"/>
              </w:rPr>
            </w:pPr>
            <w:hyperlink r:id="rId14">
              <w:r w:rsidR="003754F8" w:rsidRPr="00BA5071">
                <w:rPr>
                  <w:rFonts w:asciiTheme="majorHAnsi" w:eastAsia="Arial" w:hAnsiTheme="majorHAnsi" w:cstheme="majorHAnsi"/>
                  <w:color w:val="1155CC"/>
                  <w:u w:val="single"/>
                </w:rPr>
                <w:t>https://www.google.com.mx/books/edition/Inform%C3%A1tica_aplicada_a_la_gesti%C3%B3n_de_e/nrXvTg2nNroC?hl=es&amp;gbpv=0</w:t>
              </w:r>
            </w:hyperlink>
          </w:p>
          <w:p w14:paraId="4698F43A" w14:textId="2AD051C2" w:rsidR="003754F8" w:rsidRPr="00BA5071" w:rsidRDefault="003754F8" w:rsidP="003754F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</w:t>
            </w:r>
          </w:p>
        </w:tc>
      </w:tr>
      <w:tr w:rsidR="003754F8" w:rsidRPr="00BA5071" w14:paraId="3CD1C6C9" w14:textId="77777777" w:rsidTr="00E75148">
        <w:trPr>
          <w:trHeight w:val="360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0057E1" w14:textId="14DD4264" w:rsidR="003754F8" w:rsidRPr="00BA5071" w:rsidRDefault="003754F8" w:rsidP="003754F8">
            <w:pPr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</w:rPr>
              <w:t>Javier sierra Sánchez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385A82" w14:textId="0748B1AD" w:rsidR="003754F8" w:rsidRPr="00BA5071" w:rsidRDefault="003754F8" w:rsidP="003754F8">
            <w:pPr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    </w:t>
            </w:r>
            <w:r w:rsidRPr="00BA5071">
              <w:rPr>
                <w:rFonts w:asciiTheme="majorHAnsi" w:eastAsia="Arial" w:hAnsiTheme="majorHAnsi" w:cstheme="majorHAnsi"/>
              </w:rPr>
              <w:tab/>
              <w:t>2014</w:t>
            </w:r>
          </w:p>
        </w:tc>
        <w:tc>
          <w:tcPr>
            <w:tcW w:w="45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F50C2A" w14:textId="0AD4E7EF" w:rsidR="003754F8" w:rsidRPr="00BA5071" w:rsidRDefault="003754F8" w:rsidP="003754F8">
            <w:pPr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</w:rPr>
              <w:tab/>
              <w:t xml:space="preserve">    Contenidos digitales</w:t>
            </w:r>
          </w:p>
        </w:tc>
        <w:tc>
          <w:tcPr>
            <w:tcW w:w="3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D26423" w14:textId="77777777" w:rsidR="003754F8" w:rsidRPr="00BA5071" w:rsidRDefault="00000000" w:rsidP="003754F8">
            <w:pPr>
              <w:spacing w:line="276" w:lineRule="auto"/>
              <w:ind w:left="100" w:right="100"/>
              <w:rPr>
                <w:rFonts w:asciiTheme="majorHAnsi" w:eastAsia="Arial" w:hAnsiTheme="majorHAnsi" w:cstheme="majorHAnsi"/>
                <w:color w:val="1155CC"/>
                <w:u w:val="single"/>
              </w:rPr>
            </w:pPr>
            <w:hyperlink r:id="rId15">
              <w:r w:rsidR="003754F8" w:rsidRPr="00BA5071">
                <w:rPr>
                  <w:rFonts w:asciiTheme="majorHAnsi" w:eastAsia="Arial" w:hAnsiTheme="majorHAnsi" w:cstheme="majorHAnsi"/>
                  <w:color w:val="1155CC"/>
                  <w:u w:val="single"/>
                </w:rPr>
                <w:t>https://www.google.com.mx/books/edition/Contenidos_digitales_en_la_era_de_la_soc/kjmGoAEACAAJ?hl=es-419</w:t>
              </w:r>
            </w:hyperlink>
          </w:p>
          <w:p w14:paraId="6AE0600D" w14:textId="365861EA" w:rsidR="003754F8" w:rsidRPr="00BA5071" w:rsidRDefault="003754F8" w:rsidP="003754F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</w:t>
            </w:r>
          </w:p>
        </w:tc>
      </w:tr>
      <w:tr w:rsidR="003754F8" w:rsidRPr="00BA5071" w14:paraId="6776038D" w14:textId="77777777" w:rsidTr="00E75148">
        <w:trPr>
          <w:trHeight w:val="360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82C6F2" w14:textId="77B1279E" w:rsidR="003754F8" w:rsidRPr="00BA5071" w:rsidRDefault="003754F8" w:rsidP="003754F8">
            <w:pPr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 Ireton, cherilyn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16DB46" w14:textId="6249E1E4" w:rsidR="003754F8" w:rsidRPr="00BA5071" w:rsidRDefault="003754F8" w:rsidP="003754F8">
            <w:pPr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</w:rPr>
              <w:t>Mayo 2020</w:t>
            </w:r>
          </w:p>
        </w:tc>
        <w:tc>
          <w:tcPr>
            <w:tcW w:w="45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E6F075" w14:textId="476BCDA8" w:rsidR="003754F8" w:rsidRPr="00BA5071" w:rsidRDefault="003754F8" w:rsidP="003754F8">
            <w:pPr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</w:rPr>
              <w:t>Noticias falsas y desinformación</w:t>
            </w:r>
          </w:p>
        </w:tc>
        <w:tc>
          <w:tcPr>
            <w:tcW w:w="3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BD7A1B" w14:textId="77777777" w:rsidR="003754F8" w:rsidRPr="00BA5071" w:rsidRDefault="00000000" w:rsidP="003754F8">
            <w:pPr>
              <w:spacing w:line="276" w:lineRule="auto"/>
              <w:ind w:left="100" w:right="100"/>
              <w:rPr>
                <w:rFonts w:asciiTheme="majorHAnsi" w:eastAsia="Arial" w:hAnsiTheme="majorHAnsi" w:cstheme="majorHAnsi"/>
                <w:color w:val="1155CC"/>
                <w:u w:val="single"/>
              </w:rPr>
            </w:pPr>
            <w:hyperlink r:id="rId16">
              <w:r w:rsidR="003754F8" w:rsidRPr="00BA5071">
                <w:rPr>
                  <w:rFonts w:asciiTheme="majorHAnsi" w:eastAsia="Arial" w:hAnsiTheme="majorHAnsi" w:cstheme="majorHAnsi"/>
                  <w:color w:val="1155CC"/>
                  <w:u w:val="single"/>
                </w:rPr>
                <w:t>https://www.google.com.mx/books/edition/Periodismo_noticias_falsas_desinformaci/8</w:t>
              </w:r>
              <w:r w:rsidR="003754F8" w:rsidRPr="00BA5071">
                <w:rPr>
                  <w:rFonts w:asciiTheme="majorHAnsi" w:eastAsia="Arial" w:hAnsiTheme="majorHAnsi" w:cstheme="majorHAnsi"/>
                  <w:color w:val="1155CC"/>
                  <w:u w:val="single"/>
                </w:rPr>
                <w:lastRenderedPageBreak/>
                <w:t>gvhDwAAQBAJ?hl=es-419&amp;gbpv=1</w:t>
              </w:r>
            </w:hyperlink>
          </w:p>
          <w:p w14:paraId="1FA3BC28" w14:textId="390209A4" w:rsidR="003754F8" w:rsidRPr="00BA5071" w:rsidRDefault="003754F8" w:rsidP="003754F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</w:t>
            </w:r>
          </w:p>
        </w:tc>
      </w:tr>
      <w:tr w:rsidR="003754F8" w:rsidRPr="00BA5071" w14:paraId="0698CE69" w14:textId="77777777" w:rsidTr="00E75148">
        <w:trPr>
          <w:trHeight w:val="360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38BC63" w14:textId="77777777" w:rsidR="003754F8" w:rsidRPr="00BA5071" w:rsidRDefault="003754F8" w:rsidP="003754F8">
            <w:pPr>
              <w:spacing w:line="276" w:lineRule="auto"/>
              <w:ind w:left="100" w:right="10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lastRenderedPageBreak/>
              <w:t xml:space="preserve"> </w:t>
            </w:r>
          </w:p>
          <w:p w14:paraId="019FD359" w14:textId="77777777" w:rsidR="003754F8" w:rsidRPr="00BA5071" w:rsidRDefault="003754F8" w:rsidP="003754F8">
            <w:pPr>
              <w:spacing w:before="240" w:line="276" w:lineRule="auto"/>
              <w:ind w:left="100" w:right="10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</w:t>
            </w:r>
          </w:p>
          <w:p w14:paraId="610CEC02" w14:textId="6B7BA557" w:rsidR="003754F8" w:rsidRPr="00BA5071" w:rsidRDefault="003754F8" w:rsidP="003754F8">
            <w:pPr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</w:rPr>
              <w:t>Ireton, cherilyn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C6E1D1" w14:textId="0182FAAA" w:rsidR="003754F8" w:rsidRPr="00BA5071" w:rsidRDefault="003754F8" w:rsidP="003754F8">
            <w:pPr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</w:rPr>
              <w:t>Mayo 2020</w:t>
            </w:r>
          </w:p>
        </w:tc>
        <w:tc>
          <w:tcPr>
            <w:tcW w:w="45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D1E7A4" w14:textId="18D6F4BF" w:rsidR="003754F8" w:rsidRPr="00BA5071" w:rsidRDefault="003754F8" w:rsidP="003754F8">
            <w:pPr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</w:rPr>
              <w:t>Noticias falsas y desinformación</w:t>
            </w:r>
          </w:p>
        </w:tc>
        <w:tc>
          <w:tcPr>
            <w:tcW w:w="3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780494" w14:textId="77777777" w:rsidR="003754F8" w:rsidRPr="00BA5071" w:rsidRDefault="00000000" w:rsidP="003754F8">
            <w:pPr>
              <w:spacing w:line="276" w:lineRule="auto"/>
              <w:ind w:left="100" w:right="100"/>
              <w:rPr>
                <w:rFonts w:asciiTheme="majorHAnsi" w:eastAsia="Arial" w:hAnsiTheme="majorHAnsi" w:cstheme="majorHAnsi"/>
                <w:color w:val="1155CC"/>
                <w:u w:val="single"/>
              </w:rPr>
            </w:pPr>
            <w:hyperlink r:id="rId17">
              <w:r w:rsidR="003754F8" w:rsidRPr="00BA5071">
                <w:rPr>
                  <w:rFonts w:asciiTheme="majorHAnsi" w:eastAsia="Arial" w:hAnsiTheme="majorHAnsi" w:cstheme="majorHAnsi"/>
                  <w:color w:val="1155CC"/>
                  <w:u w:val="single"/>
                </w:rPr>
                <w:t>Https://www.google.com.mx/books/edition/Periodismo_noticias_falsas_desinformaci/8gvhdwaaqbaj?Hl=es-419&amp;gbpv=1</w:t>
              </w:r>
            </w:hyperlink>
          </w:p>
          <w:p w14:paraId="16B05AD1" w14:textId="5C5461CA" w:rsidR="003754F8" w:rsidRPr="00BA5071" w:rsidRDefault="003754F8" w:rsidP="003754F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</w:t>
            </w:r>
          </w:p>
        </w:tc>
      </w:tr>
      <w:tr w:rsidR="003754F8" w:rsidRPr="00BA5071" w14:paraId="09FFB5BE" w14:textId="77777777" w:rsidTr="00E75148">
        <w:trPr>
          <w:trHeight w:val="360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E6DDCA" w14:textId="77777777" w:rsidR="003754F8" w:rsidRPr="00BA5071" w:rsidRDefault="003754F8" w:rsidP="003754F8">
            <w:pPr>
              <w:spacing w:line="276" w:lineRule="auto"/>
              <w:ind w:left="100" w:right="10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</w:t>
            </w:r>
          </w:p>
          <w:p w14:paraId="73D76E83" w14:textId="77777777" w:rsidR="003754F8" w:rsidRPr="00BA5071" w:rsidRDefault="003754F8" w:rsidP="003754F8">
            <w:pPr>
              <w:spacing w:before="240" w:line="276" w:lineRule="auto"/>
              <w:ind w:left="100" w:right="10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</w:t>
            </w:r>
          </w:p>
          <w:p w14:paraId="190C98C8" w14:textId="2AB79984" w:rsidR="003754F8" w:rsidRPr="00BA5071" w:rsidRDefault="003754F8" w:rsidP="003754F8">
            <w:pPr>
              <w:spacing w:line="276" w:lineRule="auto"/>
              <w:ind w:left="100" w:right="10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Cuervo Sánchez, Sandra Liliana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893597" w14:textId="77777777" w:rsidR="003754F8" w:rsidRPr="00BA5071" w:rsidRDefault="003754F8" w:rsidP="003754F8">
            <w:pPr>
              <w:spacing w:line="276" w:lineRule="auto"/>
              <w:ind w:left="100" w:right="10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</w:t>
            </w:r>
          </w:p>
          <w:p w14:paraId="134DE628" w14:textId="0AD9DD7E" w:rsidR="003754F8" w:rsidRPr="00BA5071" w:rsidRDefault="003754F8" w:rsidP="003754F8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2022</w:t>
            </w:r>
          </w:p>
        </w:tc>
        <w:tc>
          <w:tcPr>
            <w:tcW w:w="45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835A88" w14:textId="6312D302" w:rsidR="003754F8" w:rsidRPr="00BA5071" w:rsidRDefault="003754F8" w:rsidP="003754F8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Uso responsable y crítico de internet y de los dispositivos digitales</w:t>
            </w:r>
          </w:p>
        </w:tc>
        <w:tc>
          <w:tcPr>
            <w:tcW w:w="3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34F09F" w14:textId="6435E252" w:rsidR="003754F8" w:rsidRPr="00BA5071" w:rsidRDefault="00000000" w:rsidP="003754F8">
            <w:pPr>
              <w:spacing w:line="276" w:lineRule="auto"/>
              <w:ind w:left="100" w:right="100"/>
              <w:rPr>
                <w:rFonts w:asciiTheme="majorHAnsi" w:hAnsiTheme="majorHAnsi" w:cstheme="majorHAnsi"/>
              </w:rPr>
            </w:pPr>
            <w:hyperlink r:id="rId18">
              <w:r w:rsidR="003754F8" w:rsidRPr="00BA5071">
                <w:rPr>
                  <w:rFonts w:asciiTheme="majorHAnsi" w:eastAsia="Arial" w:hAnsiTheme="majorHAnsi" w:cstheme="majorHAnsi"/>
                  <w:color w:val="1155CC"/>
                  <w:u w:val="single"/>
                </w:rPr>
                <w:t>Https://web-argitalpena.adm.ehu.es/pdf/UPEPD224806.pdf</w:t>
              </w:r>
            </w:hyperlink>
          </w:p>
        </w:tc>
      </w:tr>
      <w:tr w:rsidR="003754F8" w:rsidRPr="00BA5071" w14:paraId="4EE8FBFF" w14:textId="77777777" w:rsidTr="00E75148">
        <w:trPr>
          <w:trHeight w:val="360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BF0494" w14:textId="02384187" w:rsidR="003754F8" w:rsidRPr="00BA5071" w:rsidRDefault="003754F8" w:rsidP="003754F8">
            <w:pPr>
              <w:spacing w:line="276" w:lineRule="auto"/>
              <w:ind w:left="100" w:right="10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Ingrid cervantes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36946F" w14:textId="77777777" w:rsidR="003754F8" w:rsidRPr="00BA5071" w:rsidRDefault="003754F8" w:rsidP="003754F8">
            <w:pPr>
              <w:spacing w:line="276" w:lineRule="auto"/>
              <w:ind w:left="100" w:right="10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</w:t>
            </w:r>
          </w:p>
          <w:p w14:paraId="3B1F64C1" w14:textId="1FE94F9A" w:rsidR="003754F8" w:rsidRPr="00BA5071" w:rsidRDefault="003754F8" w:rsidP="003754F8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26 septiembre 2017</w:t>
            </w:r>
          </w:p>
        </w:tc>
        <w:tc>
          <w:tcPr>
            <w:tcW w:w="45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69026D" w14:textId="549F994A" w:rsidR="003754F8" w:rsidRPr="00BA5071" w:rsidRDefault="003754F8" w:rsidP="003754F8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¿Qué es la comunicación?</w:t>
            </w:r>
          </w:p>
        </w:tc>
        <w:tc>
          <w:tcPr>
            <w:tcW w:w="3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8EEB62" w14:textId="09C89DA1" w:rsidR="003754F8" w:rsidRPr="00BA5071" w:rsidRDefault="00000000" w:rsidP="003754F8">
            <w:pPr>
              <w:spacing w:line="276" w:lineRule="auto"/>
              <w:ind w:left="100" w:right="100"/>
              <w:rPr>
                <w:rFonts w:asciiTheme="majorHAnsi" w:hAnsiTheme="majorHAnsi" w:cstheme="majorHAnsi"/>
              </w:rPr>
            </w:pPr>
            <w:hyperlink r:id="rId19">
              <w:r w:rsidR="003754F8" w:rsidRPr="00BA5071">
                <w:rPr>
                  <w:rFonts w:asciiTheme="majorHAnsi" w:eastAsia="Arial" w:hAnsiTheme="majorHAnsi" w:cstheme="majorHAnsi"/>
                  <w:color w:val="1155CC"/>
                  <w:u w:val="single"/>
                </w:rPr>
                <w:t>https://www.comunicayemprende.com/que-es-comunicacion/</w:t>
              </w:r>
            </w:hyperlink>
          </w:p>
        </w:tc>
      </w:tr>
      <w:tr w:rsidR="003754F8" w:rsidRPr="00BA5071" w14:paraId="661A37B7" w14:textId="77777777" w:rsidTr="00E75148">
        <w:trPr>
          <w:trHeight w:val="360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BE5832" w14:textId="7053D29F" w:rsidR="003754F8" w:rsidRPr="00BA5071" w:rsidRDefault="003754F8" w:rsidP="003754F8">
            <w:pPr>
              <w:spacing w:line="276" w:lineRule="auto"/>
              <w:ind w:left="100" w:right="10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Generación Anáhuac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4A7398" w14:textId="5AC4133F" w:rsidR="003754F8" w:rsidRPr="00BA5071" w:rsidRDefault="003754F8" w:rsidP="003754F8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10 noviembre 2020</w:t>
            </w:r>
          </w:p>
        </w:tc>
        <w:tc>
          <w:tcPr>
            <w:tcW w:w="45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416AC2" w14:textId="2F2350E6" w:rsidR="003754F8" w:rsidRPr="00BA5071" w:rsidRDefault="003754F8" w:rsidP="003754F8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Técnicas de comunicación</w:t>
            </w:r>
          </w:p>
        </w:tc>
        <w:tc>
          <w:tcPr>
            <w:tcW w:w="3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E34870" w14:textId="77777777" w:rsidR="003754F8" w:rsidRPr="00BA5071" w:rsidRDefault="00000000" w:rsidP="003754F8">
            <w:pPr>
              <w:spacing w:line="276" w:lineRule="auto"/>
              <w:ind w:left="100" w:right="100"/>
              <w:rPr>
                <w:rFonts w:asciiTheme="majorHAnsi" w:eastAsia="Arial" w:hAnsiTheme="majorHAnsi" w:cstheme="majorHAnsi"/>
              </w:rPr>
            </w:pPr>
            <w:hyperlink r:id="rId20" w:anchor=":~:text=Para%20mantener%20su%20manuscrito%20conciso,reempl%C3%A1celas%20por%20palabras%20m%C3%A1s%20espec%C3%ADficas">
              <w:r w:rsidR="003754F8" w:rsidRPr="00BA5071">
                <w:rPr>
                  <w:rFonts w:asciiTheme="majorHAnsi" w:eastAsia="Arial" w:hAnsiTheme="majorHAnsi" w:cstheme="majorHAnsi"/>
                  <w:color w:val="1155CC"/>
                  <w:u w:val="single"/>
                </w:rPr>
                <w:t>Https://www.springer.com/la/authors-editors/tutoriales-de-autores-y-revisores/writinginenglish/concise-writing/12111712#:~:text=Para%20mantener%20su%20manuscrito%20conciso,reempl%C3%a1celas%20por%20palabras%20m%C3%a1s%20espec%C3%adficas</w:t>
              </w:r>
            </w:hyperlink>
            <w:r w:rsidR="003754F8" w:rsidRPr="00BA5071">
              <w:rPr>
                <w:rFonts w:asciiTheme="majorHAnsi" w:eastAsia="Arial" w:hAnsiTheme="majorHAnsi" w:cstheme="majorHAnsi"/>
              </w:rPr>
              <w:t>.</w:t>
            </w:r>
          </w:p>
          <w:p w14:paraId="67A95477" w14:textId="425EFC6E" w:rsidR="003754F8" w:rsidRPr="00BA5071" w:rsidRDefault="003754F8" w:rsidP="003754F8">
            <w:pPr>
              <w:spacing w:line="276" w:lineRule="auto"/>
              <w:ind w:left="100" w:right="100"/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</w:t>
            </w:r>
          </w:p>
        </w:tc>
      </w:tr>
      <w:tr w:rsidR="003754F8" w:rsidRPr="00BA5071" w14:paraId="5C1548C2" w14:textId="77777777" w:rsidTr="00E75148">
        <w:trPr>
          <w:trHeight w:val="360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1EB45E" w14:textId="3F8982B4" w:rsidR="003754F8" w:rsidRPr="00BA5071" w:rsidRDefault="003754F8" w:rsidP="003754F8">
            <w:pPr>
              <w:spacing w:line="276" w:lineRule="auto"/>
              <w:ind w:left="100" w:right="10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lastRenderedPageBreak/>
              <w:t>Natalia Inés de la rosa santillana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FA6AB1" w14:textId="19680B0F" w:rsidR="003754F8" w:rsidRPr="00BA5071" w:rsidRDefault="003754F8" w:rsidP="003754F8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1999</w:t>
            </w:r>
          </w:p>
        </w:tc>
        <w:tc>
          <w:tcPr>
            <w:tcW w:w="45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DBDB8D" w14:textId="477D05DB" w:rsidR="003754F8" w:rsidRPr="00BA5071" w:rsidRDefault="003754F8" w:rsidP="003754F8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La importancia de la ortografía en la producción de textos</w:t>
            </w:r>
          </w:p>
        </w:tc>
        <w:tc>
          <w:tcPr>
            <w:tcW w:w="3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825C22" w14:textId="2256805F" w:rsidR="003754F8" w:rsidRPr="00BA5071" w:rsidRDefault="00000000" w:rsidP="003754F8">
            <w:pPr>
              <w:spacing w:line="276" w:lineRule="auto"/>
              <w:ind w:left="100" w:right="100"/>
              <w:rPr>
                <w:rFonts w:asciiTheme="majorHAnsi" w:hAnsiTheme="majorHAnsi" w:cstheme="majorHAnsi"/>
              </w:rPr>
            </w:pPr>
            <w:hyperlink r:id="rId21" w:anchor=":~:text=La%20Ortograf%C3%ADa%20es%20una%20parte,que%20nuestros%">
              <w:r w:rsidR="003754F8" w:rsidRPr="00BA5071">
                <w:rPr>
                  <w:rFonts w:asciiTheme="majorHAnsi" w:eastAsia="Arial" w:hAnsiTheme="majorHAnsi" w:cstheme="majorHAnsi"/>
                  <w:color w:val="1155CC"/>
                  <w:u w:val="single"/>
                </w:rPr>
                <w:t>Https://www.uaeh.edu.mx/scige/boletin/prepa4/n5/e2.html#:~:text=La%20Ortograf%C3%ada%20es%20una%20parte,que%20nuestros%</w:t>
              </w:r>
            </w:hyperlink>
          </w:p>
        </w:tc>
      </w:tr>
      <w:tr w:rsidR="003754F8" w:rsidRPr="00BA5071" w14:paraId="762C20DA" w14:textId="77777777" w:rsidTr="00E75148">
        <w:trPr>
          <w:trHeight w:val="360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6524DE" w14:textId="6B877FDF" w:rsidR="003754F8" w:rsidRPr="00BA5071" w:rsidRDefault="003754F8" w:rsidP="003754F8">
            <w:pPr>
              <w:spacing w:line="276" w:lineRule="auto"/>
              <w:ind w:left="100" w:right="10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Ester ribas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4432C9" w14:textId="4841732A" w:rsidR="003754F8" w:rsidRPr="00BA5071" w:rsidRDefault="003754F8" w:rsidP="003754F8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24 marzo, 2022</w:t>
            </w:r>
          </w:p>
        </w:tc>
        <w:tc>
          <w:tcPr>
            <w:tcW w:w="45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5D3691" w14:textId="11EBF47E" w:rsidR="003754F8" w:rsidRPr="00BA5071" w:rsidRDefault="003754F8" w:rsidP="003754F8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Qué son las netiquetas y cómo seguir las reglas básicas en internet</w:t>
            </w:r>
          </w:p>
        </w:tc>
        <w:tc>
          <w:tcPr>
            <w:tcW w:w="3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032195" w14:textId="240F3E45" w:rsidR="003754F8" w:rsidRPr="00BA5071" w:rsidRDefault="00000000" w:rsidP="003754F8">
            <w:pPr>
              <w:spacing w:line="276" w:lineRule="auto"/>
              <w:ind w:left="100" w:right="100"/>
              <w:rPr>
                <w:rFonts w:asciiTheme="majorHAnsi" w:hAnsiTheme="majorHAnsi" w:cstheme="majorHAnsi"/>
              </w:rPr>
            </w:pPr>
            <w:hyperlink r:id="rId22">
              <w:r w:rsidR="003754F8" w:rsidRPr="00BA5071">
                <w:rPr>
                  <w:rFonts w:asciiTheme="majorHAnsi" w:eastAsia="Arial" w:hAnsiTheme="majorHAnsi" w:cstheme="majorHAnsi"/>
                  <w:color w:val="1155CC"/>
                  <w:u w:val="single"/>
                </w:rPr>
                <w:t>https://www.iebschool.com/blog/reglas-basicas-netiqueta-redes-sociales/</w:t>
              </w:r>
            </w:hyperlink>
          </w:p>
        </w:tc>
      </w:tr>
      <w:tr w:rsidR="003754F8" w:rsidRPr="00BA5071" w14:paraId="5F6EC5B1" w14:textId="77777777" w:rsidTr="00E75148">
        <w:trPr>
          <w:trHeight w:val="360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C2A440" w14:textId="77D4B541" w:rsidR="003754F8" w:rsidRPr="00BA5071" w:rsidRDefault="003754F8" w:rsidP="003754F8">
            <w:pPr>
              <w:spacing w:line="276" w:lineRule="auto"/>
              <w:ind w:left="100" w:right="10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Gabriela maría prieto Aguirre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23F0A3" w14:textId="363A76CD" w:rsidR="003754F8" w:rsidRPr="00BA5071" w:rsidRDefault="003754F8" w:rsidP="003754F8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17 octubre 2017</w:t>
            </w:r>
          </w:p>
        </w:tc>
        <w:tc>
          <w:tcPr>
            <w:tcW w:w="45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D35856" w14:textId="7BEC576F" w:rsidR="003754F8" w:rsidRPr="00BA5071" w:rsidRDefault="003754F8" w:rsidP="003754F8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Correo electrónico efectivo y comunicación ejecutiva</w:t>
            </w:r>
          </w:p>
        </w:tc>
        <w:tc>
          <w:tcPr>
            <w:tcW w:w="3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F09AC8" w14:textId="34E329AC" w:rsidR="003754F8" w:rsidRPr="00BA5071" w:rsidRDefault="00000000" w:rsidP="003754F8">
            <w:pPr>
              <w:spacing w:line="276" w:lineRule="auto"/>
              <w:ind w:left="100" w:right="100"/>
              <w:rPr>
                <w:rFonts w:asciiTheme="majorHAnsi" w:hAnsiTheme="majorHAnsi" w:cstheme="majorHAnsi"/>
              </w:rPr>
            </w:pPr>
            <w:hyperlink r:id="rId23">
              <w:r w:rsidR="003754F8" w:rsidRPr="00BA5071">
                <w:rPr>
                  <w:rFonts w:asciiTheme="majorHAnsi" w:eastAsia="Arial" w:hAnsiTheme="majorHAnsi" w:cstheme="majorHAnsi"/>
                  <w:color w:val="1155CC"/>
                  <w:u w:val="single"/>
                </w:rPr>
                <w:t>https://redtelework.com/correo-electronico-efectivo/</w:t>
              </w:r>
            </w:hyperlink>
          </w:p>
        </w:tc>
      </w:tr>
      <w:tr w:rsidR="003754F8" w:rsidRPr="00BA5071" w14:paraId="7976F9B2" w14:textId="77777777" w:rsidTr="00E75148">
        <w:trPr>
          <w:trHeight w:val="360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457F32" w14:textId="09C27824" w:rsidR="003754F8" w:rsidRPr="00BA5071" w:rsidRDefault="003754F8" w:rsidP="003754F8">
            <w:pPr>
              <w:spacing w:line="276" w:lineRule="auto"/>
              <w:ind w:left="100" w:right="10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José Antonio arochi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2D6904" w14:textId="0487A997" w:rsidR="003754F8" w:rsidRPr="00BA5071" w:rsidRDefault="003754F8" w:rsidP="003754F8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31 agosto 2021</w:t>
            </w:r>
          </w:p>
        </w:tc>
        <w:tc>
          <w:tcPr>
            <w:tcW w:w="45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22C614" w14:textId="6381B549" w:rsidR="003754F8" w:rsidRPr="00BA5071" w:rsidRDefault="003754F8" w:rsidP="003754F8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Derecho del autor en el entorno digital</w:t>
            </w:r>
          </w:p>
        </w:tc>
        <w:tc>
          <w:tcPr>
            <w:tcW w:w="3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15980E" w14:textId="02148A8A" w:rsidR="003754F8" w:rsidRPr="00BA5071" w:rsidRDefault="00000000" w:rsidP="003754F8">
            <w:pPr>
              <w:spacing w:line="276" w:lineRule="auto"/>
              <w:ind w:left="100" w:right="100"/>
              <w:rPr>
                <w:rFonts w:asciiTheme="majorHAnsi" w:hAnsiTheme="majorHAnsi" w:cstheme="majorHAnsi"/>
              </w:rPr>
            </w:pPr>
            <w:hyperlink r:id="rId24">
              <w:r w:rsidR="003754F8" w:rsidRPr="00BA5071">
                <w:rPr>
                  <w:rFonts w:asciiTheme="majorHAnsi" w:eastAsia="Arial" w:hAnsiTheme="majorHAnsi" w:cstheme="majorHAnsi"/>
                  <w:color w:val="1155CC"/>
                  <w:u w:val="single"/>
                </w:rPr>
                <w:t>https://www.gob.mx/profeco/es/articulos/derecho-de-autor-en-el-entorno-digital?idiom=es</w:t>
              </w:r>
            </w:hyperlink>
          </w:p>
        </w:tc>
      </w:tr>
      <w:tr w:rsidR="003754F8" w:rsidRPr="00BA5071" w14:paraId="51B1EAFA" w14:textId="77777777" w:rsidTr="00E75148">
        <w:trPr>
          <w:trHeight w:val="360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137B84" w14:textId="77777777" w:rsidR="003754F8" w:rsidRPr="00BA5071" w:rsidRDefault="003754F8" w:rsidP="003754F8">
            <w:pPr>
              <w:spacing w:line="276" w:lineRule="auto"/>
              <w:ind w:left="100" w:right="100"/>
              <w:jc w:val="center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</w:t>
            </w:r>
          </w:p>
          <w:p w14:paraId="2B765751" w14:textId="77777777" w:rsidR="003754F8" w:rsidRPr="00BA5071" w:rsidRDefault="003754F8" w:rsidP="003754F8">
            <w:pPr>
              <w:spacing w:before="240" w:line="276" w:lineRule="auto"/>
              <w:ind w:left="100" w:right="100"/>
              <w:jc w:val="center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</w:t>
            </w:r>
          </w:p>
          <w:p w14:paraId="7600792B" w14:textId="77777777" w:rsidR="003754F8" w:rsidRPr="00BA5071" w:rsidRDefault="003754F8" w:rsidP="003754F8">
            <w:pPr>
              <w:spacing w:before="240" w:line="276" w:lineRule="auto"/>
              <w:ind w:left="100" w:right="100"/>
              <w:jc w:val="center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</w:t>
            </w:r>
          </w:p>
          <w:p w14:paraId="63255916" w14:textId="0B35500C" w:rsidR="003754F8" w:rsidRPr="00BA5071" w:rsidRDefault="003754F8" w:rsidP="003754F8">
            <w:pPr>
              <w:spacing w:line="276" w:lineRule="auto"/>
              <w:ind w:left="100" w:right="10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María del Mar Grandio Pérez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D77B48" w14:textId="174CA5B8" w:rsidR="003754F8" w:rsidRPr="00BA5071" w:rsidRDefault="003754F8" w:rsidP="003754F8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2012</w:t>
            </w:r>
          </w:p>
        </w:tc>
        <w:tc>
          <w:tcPr>
            <w:tcW w:w="45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A14E47" w14:textId="727E30A6" w:rsidR="003754F8" w:rsidRPr="00BA5071" w:rsidRDefault="003754F8" w:rsidP="003754F8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Impacto de las redes sociales en los procesos de comunicación</w:t>
            </w:r>
          </w:p>
        </w:tc>
        <w:tc>
          <w:tcPr>
            <w:tcW w:w="3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1D41F8" w14:textId="77777777" w:rsidR="003754F8" w:rsidRPr="00BA5071" w:rsidRDefault="00000000" w:rsidP="003754F8">
            <w:pPr>
              <w:spacing w:line="276" w:lineRule="auto"/>
              <w:ind w:left="100" w:right="100"/>
              <w:jc w:val="center"/>
              <w:rPr>
                <w:rFonts w:asciiTheme="majorHAnsi" w:eastAsia="Arial" w:hAnsiTheme="majorHAnsi" w:cstheme="majorHAnsi"/>
                <w:color w:val="1155CC"/>
                <w:u w:val="single"/>
              </w:rPr>
            </w:pPr>
            <w:hyperlink r:id="rId25">
              <w:r w:rsidR="003754F8" w:rsidRPr="00BA5071">
                <w:rPr>
                  <w:rFonts w:asciiTheme="majorHAnsi" w:eastAsia="Arial" w:hAnsiTheme="majorHAnsi" w:cstheme="majorHAnsi"/>
                  <w:color w:val="1155CC"/>
                  <w:u w:val="single"/>
                </w:rPr>
                <w:t>https://www.google.com.mx/books/edition/Historias_en_red/a_I7ioS5YiIC?hl=es&amp;gbpv=0</w:t>
              </w:r>
            </w:hyperlink>
          </w:p>
          <w:p w14:paraId="7244BA74" w14:textId="7378B60F" w:rsidR="003754F8" w:rsidRPr="00BA5071" w:rsidRDefault="003754F8" w:rsidP="003754F8">
            <w:pPr>
              <w:spacing w:line="276" w:lineRule="auto"/>
              <w:ind w:left="100" w:right="100"/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</w:t>
            </w:r>
          </w:p>
        </w:tc>
      </w:tr>
      <w:tr w:rsidR="003754F8" w:rsidRPr="00BA5071" w14:paraId="4345D7D0" w14:textId="77777777" w:rsidTr="00E75148">
        <w:trPr>
          <w:trHeight w:val="360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AECDE8" w14:textId="78ED5E19" w:rsidR="003754F8" w:rsidRPr="00BA5071" w:rsidRDefault="003754F8" w:rsidP="003754F8">
            <w:pPr>
              <w:spacing w:line="276" w:lineRule="auto"/>
              <w:ind w:left="100" w:right="10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Víctor Drummond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1E1758" w14:textId="453FE0A4" w:rsidR="003754F8" w:rsidRPr="00BA5071" w:rsidRDefault="003754F8" w:rsidP="003754F8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2004</w:t>
            </w:r>
          </w:p>
        </w:tc>
        <w:tc>
          <w:tcPr>
            <w:tcW w:w="45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99BB49" w14:textId="77777777" w:rsidR="003754F8" w:rsidRPr="00BA5071" w:rsidRDefault="003754F8" w:rsidP="003754F8">
            <w:pPr>
              <w:pStyle w:val="Heading1"/>
              <w:keepNext w:val="0"/>
              <w:keepLines w:val="0"/>
              <w:shd w:val="clear" w:color="auto" w:fill="FFFFFF"/>
              <w:spacing w:before="0" w:after="0" w:line="276" w:lineRule="auto"/>
              <w:ind w:left="100" w:right="100"/>
              <w:jc w:val="center"/>
              <w:rPr>
                <w:rFonts w:asciiTheme="majorHAnsi" w:eastAsia="Arial" w:hAnsiTheme="majorHAnsi" w:cstheme="majorHAnsi"/>
                <w:b w:val="0"/>
                <w:sz w:val="22"/>
                <w:szCs w:val="22"/>
              </w:rPr>
            </w:pPr>
            <w:r w:rsidRPr="00BA5071">
              <w:rPr>
                <w:rFonts w:asciiTheme="majorHAnsi" w:eastAsia="Arial" w:hAnsiTheme="majorHAnsi" w:cstheme="majorHAnsi"/>
                <w:b w:val="0"/>
                <w:sz w:val="22"/>
                <w:szCs w:val="22"/>
              </w:rPr>
              <w:t>Internet, privacidad y datos personales</w:t>
            </w:r>
          </w:p>
          <w:p w14:paraId="0B72718D" w14:textId="2AB2B2D7" w:rsidR="003754F8" w:rsidRPr="00BA5071" w:rsidRDefault="003754F8" w:rsidP="003754F8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</w:t>
            </w:r>
          </w:p>
        </w:tc>
        <w:tc>
          <w:tcPr>
            <w:tcW w:w="3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83BB59" w14:textId="77777777" w:rsidR="003754F8" w:rsidRPr="00BA5071" w:rsidRDefault="00000000" w:rsidP="003754F8">
            <w:pPr>
              <w:spacing w:line="276" w:lineRule="auto"/>
              <w:ind w:left="100" w:right="100"/>
              <w:jc w:val="center"/>
              <w:rPr>
                <w:rFonts w:asciiTheme="majorHAnsi" w:eastAsia="Arial" w:hAnsiTheme="majorHAnsi" w:cstheme="majorHAnsi"/>
                <w:color w:val="1155CC"/>
                <w:u w:val="single"/>
              </w:rPr>
            </w:pPr>
            <w:hyperlink r:id="rId26">
              <w:r w:rsidR="003754F8" w:rsidRPr="00BA5071">
                <w:rPr>
                  <w:rFonts w:asciiTheme="majorHAnsi" w:eastAsia="Arial" w:hAnsiTheme="majorHAnsi" w:cstheme="majorHAnsi"/>
                  <w:color w:val="1155CC"/>
                  <w:u w:val="single"/>
                </w:rPr>
                <w:t>https://www.google.com.mx/books/edition/Internet_privacidad_y_datos_personales/_TlgDwAAQBAJ?hl=es&amp;gbpv=0</w:t>
              </w:r>
            </w:hyperlink>
          </w:p>
          <w:p w14:paraId="407AD4E3" w14:textId="6CB7059E" w:rsidR="003754F8" w:rsidRPr="00BA5071" w:rsidRDefault="003754F8" w:rsidP="003754F8">
            <w:pPr>
              <w:spacing w:line="276" w:lineRule="auto"/>
              <w:ind w:left="100" w:right="100"/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</w:t>
            </w:r>
          </w:p>
        </w:tc>
      </w:tr>
      <w:tr w:rsidR="003754F8" w:rsidRPr="00BA5071" w14:paraId="298B9BF8" w14:textId="77777777" w:rsidTr="00E75148">
        <w:trPr>
          <w:trHeight w:val="360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5F78C2" w14:textId="77777777" w:rsidR="003754F8" w:rsidRPr="00BA5071" w:rsidRDefault="003754F8" w:rsidP="003754F8">
            <w:pPr>
              <w:spacing w:line="276" w:lineRule="auto"/>
              <w:ind w:left="100" w:right="100"/>
              <w:jc w:val="center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</w:t>
            </w:r>
          </w:p>
          <w:p w14:paraId="1DA875C8" w14:textId="77777777" w:rsidR="003754F8" w:rsidRPr="00BA5071" w:rsidRDefault="003754F8" w:rsidP="003754F8">
            <w:pPr>
              <w:spacing w:before="240" w:line="276" w:lineRule="auto"/>
              <w:ind w:left="100" w:right="100"/>
              <w:jc w:val="center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</w:t>
            </w:r>
          </w:p>
          <w:p w14:paraId="62BB422F" w14:textId="77777777" w:rsidR="003754F8" w:rsidRPr="00BA5071" w:rsidRDefault="003754F8" w:rsidP="003754F8">
            <w:pPr>
              <w:spacing w:before="240" w:line="276" w:lineRule="auto"/>
              <w:ind w:left="100" w:right="100"/>
              <w:jc w:val="center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lastRenderedPageBreak/>
              <w:t xml:space="preserve"> </w:t>
            </w:r>
          </w:p>
          <w:p w14:paraId="7E57284F" w14:textId="44E6FEAF" w:rsidR="003754F8" w:rsidRPr="00BA5071" w:rsidRDefault="003754F8" w:rsidP="003754F8">
            <w:pPr>
              <w:spacing w:line="276" w:lineRule="auto"/>
              <w:ind w:left="100" w:right="100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Javier sierra Sánchez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C551D8" w14:textId="77777777" w:rsidR="003754F8" w:rsidRPr="00BA5071" w:rsidRDefault="003754F8" w:rsidP="003754F8">
            <w:pPr>
              <w:spacing w:line="276" w:lineRule="auto"/>
              <w:ind w:left="100" w:right="100"/>
              <w:jc w:val="center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lastRenderedPageBreak/>
              <w:t xml:space="preserve"> </w:t>
            </w:r>
          </w:p>
          <w:p w14:paraId="68E1B63D" w14:textId="77777777" w:rsidR="003754F8" w:rsidRPr="00BA5071" w:rsidRDefault="003754F8" w:rsidP="003754F8">
            <w:pPr>
              <w:spacing w:before="240" w:line="276" w:lineRule="auto"/>
              <w:ind w:left="100" w:right="100"/>
              <w:jc w:val="center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</w:t>
            </w:r>
          </w:p>
          <w:p w14:paraId="36193C38" w14:textId="77777777" w:rsidR="003754F8" w:rsidRPr="00BA5071" w:rsidRDefault="003754F8" w:rsidP="003754F8">
            <w:pPr>
              <w:spacing w:before="240" w:line="276" w:lineRule="auto"/>
              <w:ind w:left="100" w:right="100"/>
              <w:jc w:val="center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lastRenderedPageBreak/>
              <w:t xml:space="preserve"> </w:t>
            </w:r>
          </w:p>
          <w:p w14:paraId="70B26C3C" w14:textId="01280611" w:rsidR="003754F8" w:rsidRPr="00BA5071" w:rsidRDefault="003754F8" w:rsidP="003754F8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2014</w:t>
            </w:r>
          </w:p>
        </w:tc>
        <w:tc>
          <w:tcPr>
            <w:tcW w:w="45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7D65DB" w14:textId="77777777" w:rsidR="003754F8" w:rsidRPr="00BA5071" w:rsidRDefault="003754F8" w:rsidP="003754F8">
            <w:pPr>
              <w:pStyle w:val="Heading1"/>
              <w:keepNext w:val="0"/>
              <w:keepLines w:val="0"/>
              <w:shd w:val="clear" w:color="auto" w:fill="FFFFFF"/>
              <w:spacing w:before="0" w:after="0" w:line="276" w:lineRule="auto"/>
              <w:ind w:left="100" w:right="100"/>
              <w:jc w:val="center"/>
              <w:rPr>
                <w:rFonts w:asciiTheme="majorHAnsi" w:eastAsia="Arial" w:hAnsiTheme="majorHAnsi" w:cstheme="majorHAnsi"/>
                <w:b w:val="0"/>
                <w:sz w:val="22"/>
                <w:szCs w:val="22"/>
              </w:rPr>
            </w:pPr>
            <w:r w:rsidRPr="00BA5071">
              <w:rPr>
                <w:rFonts w:asciiTheme="majorHAnsi" w:eastAsia="Arial" w:hAnsiTheme="majorHAnsi" w:cstheme="majorHAnsi"/>
                <w:b w:val="0"/>
                <w:sz w:val="22"/>
                <w:szCs w:val="22"/>
              </w:rPr>
              <w:lastRenderedPageBreak/>
              <w:t xml:space="preserve"> </w:t>
            </w:r>
          </w:p>
          <w:p w14:paraId="20B97ECB" w14:textId="77777777" w:rsidR="003754F8" w:rsidRPr="00BA5071" w:rsidRDefault="003754F8" w:rsidP="003754F8">
            <w:pPr>
              <w:pStyle w:val="Heading1"/>
              <w:keepNext w:val="0"/>
              <w:keepLines w:val="0"/>
              <w:shd w:val="clear" w:color="auto" w:fill="FFFFFF"/>
              <w:spacing w:before="240" w:after="0" w:line="276" w:lineRule="auto"/>
              <w:ind w:left="100" w:right="100"/>
              <w:jc w:val="center"/>
              <w:rPr>
                <w:rFonts w:asciiTheme="majorHAnsi" w:eastAsia="Arial" w:hAnsiTheme="majorHAnsi" w:cstheme="majorHAnsi"/>
                <w:b w:val="0"/>
                <w:sz w:val="22"/>
                <w:szCs w:val="22"/>
              </w:rPr>
            </w:pPr>
            <w:r w:rsidRPr="00BA5071">
              <w:rPr>
                <w:rFonts w:asciiTheme="majorHAnsi" w:eastAsia="Arial" w:hAnsiTheme="majorHAnsi" w:cstheme="majorHAnsi"/>
                <w:b w:val="0"/>
                <w:sz w:val="22"/>
                <w:szCs w:val="22"/>
              </w:rPr>
              <w:t xml:space="preserve"> </w:t>
            </w:r>
          </w:p>
          <w:p w14:paraId="0741F6E9" w14:textId="77777777" w:rsidR="003754F8" w:rsidRPr="00BA5071" w:rsidRDefault="003754F8" w:rsidP="003754F8">
            <w:pPr>
              <w:pStyle w:val="Heading1"/>
              <w:keepNext w:val="0"/>
              <w:keepLines w:val="0"/>
              <w:shd w:val="clear" w:color="auto" w:fill="FFFFFF"/>
              <w:spacing w:before="240" w:after="0" w:line="276" w:lineRule="auto"/>
              <w:ind w:left="100" w:right="100"/>
              <w:jc w:val="center"/>
              <w:rPr>
                <w:rFonts w:asciiTheme="majorHAnsi" w:eastAsia="Arial" w:hAnsiTheme="majorHAnsi" w:cstheme="majorHAnsi"/>
                <w:b w:val="0"/>
                <w:sz w:val="22"/>
                <w:szCs w:val="22"/>
              </w:rPr>
            </w:pPr>
            <w:r w:rsidRPr="00BA5071">
              <w:rPr>
                <w:rFonts w:asciiTheme="majorHAnsi" w:eastAsia="Arial" w:hAnsiTheme="majorHAnsi" w:cstheme="majorHAnsi"/>
                <w:b w:val="0"/>
                <w:sz w:val="22"/>
                <w:szCs w:val="22"/>
              </w:rPr>
              <w:lastRenderedPageBreak/>
              <w:t xml:space="preserve"> </w:t>
            </w:r>
          </w:p>
          <w:p w14:paraId="07EF3EA6" w14:textId="08A9EEDD" w:rsidR="003754F8" w:rsidRPr="00BA5071" w:rsidRDefault="003754F8" w:rsidP="003754F8">
            <w:pPr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Contenidos digitales</w:t>
            </w:r>
          </w:p>
        </w:tc>
        <w:tc>
          <w:tcPr>
            <w:tcW w:w="3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3D39D2" w14:textId="77777777" w:rsidR="003754F8" w:rsidRPr="00BA5071" w:rsidRDefault="003754F8" w:rsidP="003754F8">
            <w:pPr>
              <w:spacing w:line="276" w:lineRule="auto"/>
              <w:ind w:left="100" w:right="100"/>
              <w:jc w:val="center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lastRenderedPageBreak/>
              <w:t xml:space="preserve"> </w:t>
            </w:r>
          </w:p>
          <w:p w14:paraId="19E02D92" w14:textId="77777777" w:rsidR="003754F8" w:rsidRPr="00BA5071" w:rsidRDefault="003754F8" w:rsidP="003754F8">
            <w:pPr>
              <w:spacing w:before="240" w:line="276" w:lineRule="auto"/>
              <w:ind w:left="100" w:right="100"/>
              <w:jc w:val="center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</w:t>
            </w:r>
          </w:p>
          <w:p w14:paraId="4840EC51" w14:textId="77777777" w:rsidR="003754F8" w:rsidRPr="00BA5071" w:rsidRDefault="00000000" w:rsidP="003754F8">
            <w:pPr>
              <w:spacing w:before="240" w:line="276" w:lineRule="auto"/>
              <w:ind w:left="100" w:right="100"/>
              <w:jc w:val="center"/>
              <w:rPr>
                <w:rFonts w:asciiTheme="majorHAnsi" w:eastAsia="Arial" w:hAnsiTheme="majorHAnsi" w:cstheme="majorHAnsi"/>
                <w:color w:val="1155CC"/>
                <w:u w:val="single"/>
              </w:rPr>
            </w:pPr>
            <w:hyperlink r:id="rId27">
              <w:r w:rsidR="003754F8" w:rsidRPr="00BA5071">
                <w:rPr>
                  <w:rFonts w:asciiTheme="majorHAnsi" w:eastAsia="Arial" w:hAnsiTheme="majorHAnsi" w:cstheme="majorHAnsi"/>
                  <w:color w:val="1155CC"/>
                  <w:u w:val="single"/>
                </w:rPr>
                <w:t>Https://www.google.com.mx/books/edition/Contenidos_digitales_en_la_era_de_la_soc/kjmgoaeacaaj?Hl=es-419</w:t>
              </w:r>
            </w:hyperlink>
          </w:p>
          <w:p w14:paraId="00431BBC" w14:textId="7DB6B4B1" w:rsidR="003754F8" w:rsidRPr="00BA5071" w:rsidRDefault="003754F8" w:rsidP="003754F8">
            <w:pPr>
              <w:spacing w:line="276" w:lineRule="auto"/>
              <w:ind w:left="100" w:right="100"/>
              <w:rPr>
                <w:rFonts w:asciiTheme="majorHAnsi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</w:t>
            </w:r>
          </w:p>
        </w:tc>
      </w:tr>
      <w:tr w:rsidR="003754F8" w:rsidRPr="00BA5071" w14:paraId="5AF31EE0" w14:textId="77777777" w:rsidTr="00E75148">
        <w:trPr>
          <w:trHeight w:val="360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B9C7DE" w14:textId="740FC9B4" w:rsidR="003754F8" w:rsidRPr="00BA5071" w:rsidRDefault="003754F8" w:rsidP="003754F8">
            <w:pPr>
              <w:spacing w:line="276" w:lineRule="auto"/>
              <w:ind w:left="100" w:right="100"/>
              <w:jc w:val="center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lastRenderedPageBreak/>
              <w:t>Cesar Iglesias Rebollo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356DD6" w14:textId="1CBA0723" w:rsidR="003754F8" w:rsidRPr="00BA5071" w:rsidRDefault="003754F8" w:rsidP="003754F8">
            <w:pPr>
              <w:spacing w:line="276" w:lineRule="auto"/>
              <w:ind w:left="100" w:right="100"/>
              <w:jc w:val="center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   </w:t>
            </w:r>
            <w:r w:rsidRPr="00BA5071">
              <w:rPr>
                <w:rFonts w:asciiTheme="majorHAnsi" w:eastAsia="Arial" w:hAnsiTheme="majorHAnsi" w:cstheme="majorHAnsi"/>
              </w:rPr>
              <w:tab/>
              <w:t xml:space="preserve"> 2005</w:t>
            </w:r>
          </w:p>
        </w:tc>
        <w:tc>
          <w:tcPr>
            <w:tcW w:w="45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C36A94" w14:textId="27B09039" w:rsidR="003754F8" w:rsidRPr="00BA5071" w:rsidRDefault="003754F8" w:rsidP="003754F8">
            <w:pPr>
              <w:pStyle w:val="Heading1"/>
              <w:keepNext w:val="0"/>
              <w:keepLines w:val="0"/>
              <w:shd w:val="clear" w:color="auto" w:fill="FFFFFF"/>
              <w:spacing w:before="0" w:after="0" w:line="276" w:lineRule="auto"/>
              <w:ind w:left="100" w:right="100"/>
              <w:jc w:val="center"/>
              <w:rPr>
                <w:rFonts w:asciiTheme="majorHAnsi" w:eastAsia="Arial" w:hAnsiTheme="majorHAnsi" w:cstheme="majorHAnsi"/>
                <w:b w:val="0"/>
                <w:sz w:val="22"/>
                <w:szCs w:val="22"/>
              </w:rPr>
            </w:pPr>
            <w:r w:rsidRPr="00BA5071">
              <w:rPr>
                <w:rFonts w:asciiTheme="majorHAnsi" w:eastAsia="Arial" w:hAnsiTheme="majorHAnsi" w:cstheme="majorHAnsi"/>
                <w:b w:val="0"/>
                <w:sz w:val="22"/>
                <w:szCs w:val="22"/>
              </w:rPr>
              <w:t>Propiedad intelectual, derechos fundamentales</w:t>
            </w:r>
          </w:p>
        </w:tc>
        <w:tc>
          <w:tcPr>
            <w:tcW w:w="3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99B1A0" w14:textId="77777777" w:rsidR="003754F8" w:rsidRPr="00BA5071" w:rsidRDefault="00000000" w:rsidP="003754F8">
            <w:pPr>
              <w:spacing w:line="276" w:lineRule="auto"/>
              <w:ind w:left="100" w:right="100"/>
              <w:jc w:val="center"/>
              <w:rPr>
                <w:rFonts w:asciiTheme="majorHAnsi" w:eastAsia="Arial" w:hAnsiTheme="majorHAnsi" w:cstheme="majorHAnsi"/>
                <w:color w:val="1155CC"/>
                <w:u w:val="single"/>
              </w:rPr>
            </w:pPr>
            <w:hyperlink r:id="rId28">
              <w:r w:rsidR="003754F8" w:rsidRPr="00BA5071">
                <w:rPr>
                  <w:rFonts w:asciiTheme="majorHAnsi" w:eastAsia="Arial" w:hAnsiTheme="majorHAnsi" w:cstheme="majorHAnsi"/>
                  <w:color w:val="1155CC"/>
                  <w:u w:val="single"/>
                </w:rPr>
                <w:t>https://www.google.com.mx/books/edition/Propiedad_Intelectual_Derechos_Fundament/VLVeDwAAQBAJ?hl=es&amp;gbpv=0</w:t>
              </w:r>
            </w:hyperlink>
          </w:p>
          <w:p w14:paraId="7BDCA6AC" w14:textId="12401594" w:rsidR="003754F8" w:rsidRPr="00BA5071" w:rsidRDefault="003754F8" w:rsidP="003754F8">
            <w:pPr>
              <w:spacing w:line="276" w:lineRule="auto"/>
              <w:ind w:left="100" w:right="100"/>
              <w:jc w:val="center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</w:t>
            </w:r>
          </w:p>
        </w:tc>
      </w:tr>
      <w:tr w:rsidR="003754F8" w:rsidRPr="00BA5071" w14:paraId="2AE8573F" w14:textId="77777777" w:rsidTr="00E75148">
        <w:trPr>
          <w:trHeight w:val="360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2BBE96" w14:textId="3F88890F" w:rsidR="003754F8" w:rsidRPr="00BA5071" w:rsidRDefault="003754F8" w:rsidP="003754F8">
            <w:pPr>
              <w:spacing w:line="276" w:lineRule="auto"/>
              <w:ind w:left="100" w:right="100"/>
              <w:jc w:val="center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>Maite Garaigordobil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3B70D9" w14:textId="73FEEA6C" w:rsidR="003754F8" w:rsidRPr="00BA5071" w:rsidRDefault="003754F8" w:rsidP="003754F8">
            <w:pPr>
              <w:spacing w:line="276" w:lineRule="auto"/>
              <w:ind w:left="100" w:right="100"/>
              <w:jc w:val="center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    </w:t>
            </w:r>
            <w:r w:rsidRPr="00BA5071">
              <w:rPr>
                <w:rFonts w:asciiTheme="majorHAnsi" w:eastAsia="Arial" w:hAnsiTheme="majorHAnsi" w:cstheme="majorHAnsi"/>
              </w:rPr>
              <w:tab/>
              <w:t>2014</w:t>
            </w:r>
          </w:p>
        </w:tc>
        <w:tc>
          <w:tcPr>
            <w:tcW w:w="45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74399B" w14:textId="77777777" w:rsidR="003754F8" w:rsidRPr="00BA5071" w:rsidRDefault="003754F8" w:rsidP="003754F8">
            <w:pPr>
              <w:pStyle w:val="Heading1"/>
              <w:keepNext w:val="0"/>
              <w:keepLines w:val="0"/>
              <w:shd w:val="clear" w:color="auto" w:fill="FFFFFF"/>
              <w:spacing w:before="0" w:after="0" w:line="276" w:lineRule="auto"/>
              <w:ind w:left="100" w:right="100"/>
              <w:jc w:val="center"/>
              <w:rPr>
                <w:rFonts w:asciiTheme="majorHAnsi" w:eastAsia="Arial" w:hAnsiTheme="majorHAnsi" w:cstheme="majorHAnsi"/>
                <w:b w:val="0"/>
                <w:sz w:val="22"/>
                <w:szCs w:val="22"/>
              </w:rPr>
            </w:pPr>
            <w:r w:rsidRPr="00BA5071">
              <w:rPr>
                <w:rFonts w:asciiTheme="majorHAnsi" w:eastAsia="Arial" w:hAnsiTheme="majorHAnsi" w:cstheme="majorHAnsi"/>
                <w:b w:val="0"/>
                <w:sz w:val="22"/>
                <w:szCs w:val="22"/>
              </w:rPr>
              <w:t>Programa de intervención para prevenir y reducir el ciberbullying</w:t>
            </w:r>
          </w:p>
          <w:p w14:paraId="386509A7" w14:textId="26D2B944" w:rsidR="003754F8" w:rsidRPr="00BA5071" w:rsidRDefault="003754F8" w:rsidP="003754F8">
            <w:pPr>
              <w:pStyle w:val="Heading1"/>
              <w:keepNext w:val="0"/>
              <w:keepLines w:val="0"/>
              <w:shd w:val="clear" w:color="auto" w:fill="FFFFFF"/>
              <w:spacing w:before="0" w:after="0" w:line="276" w:lineRule="auto"/>
              <w:ind w:left="100" w:right="100"/>
              <w:jc w:val="center"/>
              <w:rPr>
                <w:rFonts w:asciiTheme="majorHAnsi" w:eastAsia="Arial" w:hAnsiTheme="majorHAnsi" w:cstheme="majorHAnsi"/>
                <w:b w:val="0"/>
                <w:sz w:val="22"/>
                <w:szCs w:val="22"/>
              </w:rPr>
            </w:pPr>
            <w:r w:rsidRPr="00BA5071">
              <w:rPr>
                <w:rFonts w:asciiTheme="majorHAnsi" w:eastAsia="Arial" w:hAnsiTheme="majorHAnsi" w:cstheme="maj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1A23E4" w14:textId="77777777" w:rsidR="003754F8" w:rsidRPr="00BA5071" w:rsidRDefault="00000000" w:rsidP="003754F8">
            <w:pPr>
              <w:spacing w:line="276" w:lineRule="auto"/>
              <w:ind w:left="100" w:right="100"/>
              <w:jc w:val="center"/>
              <w:rPr>
                <w:rFonts w:asciiTheme="majorHAnsi" w:eastAsia="Arial" w:hAnsiTheme="majorHAnsi" w:cstheme="majorHAnsi"/>
                <w:color w:val="1155CC"/>
                <w:u w:val="single"/>
              </w:rPr>
            </w:pPr>
            <w:hyperlink r:id="rId29">
              <w:r w:rsidR="003754F8" w:rsidRPr="00BA5071">
                <w:rPr>
                  <w:rFonts w:asciiTheme="majorHAnsi" w:eastAsia="Arial" w:hAnsiTheme="majorHAnsi" w:cstheme="majorHAnsi"/>
                  <w:color w:val="1155CC"/>
                  <w:u w:val="single"/>
                </w:rPr>
                <w:t>https://www.google.com.mx/books/edition/CYBERPROGRAM_2_0_Programa_de_intervenci/1tOUBQAAQBAJ?hl=es&amp;gbp</w:t>
              </w:r>
            </w:hyperlink>
          </w:p>
          <w:p w14:paraId="173016D3" w14:textId="6EDFD8E3" w:rsidR="003754F8" w:rsidRPr="00BA5071" w:rsidRDefault="003754F8" w:rsidP="003754F8">
            <w:pPr>
              <w:spacing w:line="276" w:lineRule="auto"/>
              <w:ind w:left="100" w:right="100"/>
              <w:jc w:val="center"/>
              <w:rPr>
                <w:rFonts w:asciiTheme="majorHAnsi" w:eastAsia="Arial" w:hAnsiTheme="majorHAnsi" w:cstheme="majorHAnsi"/>
              </w:rPr>
            </w:pPr>
            <w:r w:rsidRPr="00BA5071">
              <w:rPr>
                <w:rFonts w:asciiTheme="majorHAnsi" w:eastAsia="Arial" w:hAnsiTheme="majorHAnsi" w:cstheme="majorHAnsi"/>
              </w:rPr>
              <w:t xml:space="preserve"> </w:t>
            </w:r>
          </w:p>
        </w:tc>
      </w:tr>
    </w:tbl>
    <w:p w14:paraId="79AFEA61" w14:textId="77777777" w:rsidR="00BF0343" w:rsidRPr="00BA5071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sectPr w:rsidR="00BF0343" w:rsidRPr="00BA5071" w:rsidSect="00B5537A">
      <w:footerReference w:type="default" r:id="rId30"/>
      <w:pgSz w:w="15840" w:h="12240" w:orient="landscape" w:code="1"/>
      <w:pgMar w:top="1021" w:right="1701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6BEF4" w14:textId="77777777" w:rsidR="00F8172E" w:rsidRDefault="00F8172E">
      <w:pPr>
        <w:spacing w:after="0" w:line="240" w:lineRule="auto"/>
      </w:pPr>
      <w:r>
        <w:separator/>
      </w:r>
    </w:p>
  </w:endnote>
  <w:endnote w:type="continuationSeparator" w:id="0">
    <w:p w14:paraId="5A421388" w14:textId="77777777" w:rsidR="00F8172E" w:rsidRDefault="00F8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5722" w14:textId="77777777" w:rsidR="00BF0343" w:rsidRDefault="00BF034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  <w:tbl>
    <w:tblPr>
      <w:tblW w:w="12328" w:type="dxa"/>
      <w:jc w:val="center"/>
      <w:tblBorders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  <w:insideH w:val="dotted" w:sz="4" w:space="0" w:color="000000"/>
        <w:insideV w:val="dotted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1"/>
      <w:gridCol w:w="3827"/>
      <w:gridCol w:w="2127"/>
      <w:gridCol w:w="3260"/>
      <w:gridCol w:w="1843"/>
    </w:tblGrid>
    <w:tr w:rsidR="00BA5071" w:rsidRPr="006756FD" w14:paraId="12109F5E" w14:textId="77777777" w:rsidTr="0011482D">
      <w:trPr>
        <w:trHeight w:val="416"/>
        <w:jc w:val="center"/>
      </w:trPr>
      <w:tc>
        <w:tcPr>
          <w:tcW w:w="1271" w:type="dxa"/>
          <w:vAlign w:val="center"/>
        </w:tcPr>
        <w:p w14:paraId="5D9E30C3" w14:textId="77777777" w:rsidR="00BA5071" w:rsidRPr="006756FD" w:rsidRDefault="00BA5071" w:rsidP="00BA5071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bookmarkStart w:id="4" w:name="_Hlk156297054"/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ELABORÓ:</w:t>
          </w:r>
        </w:p>
      </w:tc>
      <w:tc>
        <w:tcPr>
          <w:tcW w:w="3827" w:type="dxa"/>
          <w:vAlign w:val="center"/>
        </w:tcPr>
        <w:p w14:paraId="18C183CE" w14:textId="77777777" w:rsidR="00BA5071" w:rsidRPr="006756FD" w:rsidRDefault="00BA5071" w:rsidP="00BA5071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GRUPO DE TRABAJO DEL P. E.  DE COMPETENCIAS BASE</w:t>
          </w:r>
        </w:p>
      </w:tc>
      <w:tc>
        <w:tcPr>
          <w:tcW w:w="2127" w:type="dxa"/>
          <w:vAlign w:val="center"/>
        </w:tcPr>
        <w:p w14:paraId="52EA3CF1" w14:textId="77777777" w:rsidR="00BA5071" w:rsidRPr="006756FD" w:rsidRDefault="00BA5071" w:rsidP="00BA5071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REVISÓ:</w:t>
          </w:r>
        </w:p>
      </w:tc>
      <w:tc>
        <w:tcPr>
          <w:tcW w:w="3260" w:type="dxa"/>
          <w:vAlign w:val="center"/>
        </w:tcPr>
        <w:p w14:paraId="7F30D1D9" w14:textId="77777777" w:rsidR="00BA5071" w:rsidRPr="006756FD" w:rsidRDefault="00BA5071" w:rsidP="00BA5071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  <w:t>DIRECCIÓN ACADÉMICA</w:t>
          </w:r>
        </w:p>
      </w:tc>
      <w:tc>
        <w:tcPr>
          <w:tcW w:w="1843" w:type="dxa"/>
          <w:vMerge w:val="restart"/>
          <w:vAlign w:val="center"/>
        </w:tcPr>
        <w:p w14:paraId="0EEF6C0B" w14:textId="77777777" w:rsidR="00BA5071" w:rsidRPr="006756FD" w:rsidRDefault="00BA5071" w:rsidP="00BA5071">
          <w:pPr>
            <w:jc w:val="center"/>
            <w:rPr>
              <w:rFonts w:ascii="Arial" w:eastAsia="Arial" w:hAnsi="Arial" w:cs="Arial"/>
              <w:b/>
              <w:bCs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bCs/>
              <w:color w:val="632423" w:themeColor="accent2" w:themeShade="80"/>
              <w:sz w:val="16"/>
              <w:szCs w:val="16"/>
            </w:rPr>
            <w:t>F-DA-01-AS-LIC-01</w:t>
          </w:r>
        </w:p>
      </w:tc>
    </w:tr>
    <w:tr w:rsidR="00BA5071" w:rsidRPr="006756FD" w14:paraId="76E67DBF" w14:textId="77777777" w:rsidTr="0011482D">
      <w:trPr>
        <w:trHeight w:val="413"/>
        <w:jc w:val="center"/>
      </w:trPr>
      <w:tc>
        <w:tcPr>
          <w:tcW w:w="1271" w:type="dxa"/>
          <w:vAlign w:val="center"/>
        </w:tcPr>
        <w:p w14:paraId="22BE838F" w14:textId="77777777" w:rsidR="00BA5071" w:rsidRPr="006756FD" w:rsidRDefault="00BA5071" w:rsidP="00BA5071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APROBÓ:</w:t>
          </w:r>
        </w:p>
      </w:tc>
      <w:tc>
        <w:tcPr>
          <w:tcW w:w="3827" w:type="dxa"/>
          <w:vAlign w:val="center"/>
        </w:tcPr>
        <w:p w14:paraId="01C9D773" w14:textId="77777777" w:rsidR="00BA5071" w:rsidRPr="006756FD" w:rsidRDefault="00BA5071" w:rsidP="00BA5071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DGUTYP</w:t>
          </w:r>
        </w:p>
      </w:tc>
      <w:tc>
        <w:tcPr>
          <w:tcW w:w="2127" w:type="dxa"/>
          <w:vAlign w:val="center"/>
        </w:tcPr>
        <w:p w14:paraId="375B09BB" w14:textId="77777777" w:rsidR="00BA5071" w:rsidRPr="006756FD" w:rsidRDefault="00BA5071" w:rsidP="00BA5071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VIGENTE A PARTIR DE:</w:t>
          </w:r>
        </w:p>
      </w:tc>
      <w:tc>
        <w:tcPr>
          <w:tcW w:w="3260" w:type="dxa"/>
          <w:vAlign w:val="center"/>
        </w:tcPr>
        <w:p w14:paraId="3A911232" w14:textId="77777777" w:rsidR="00BA5071" w:rsidRPr="006756FD" w:rsidRDefault="00BA5071" w:rsidP="00BA5071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  <w:t>SEPTIEMBRE DE 2024</w:t>
          </w:r>
        </w:p>
      </w:tc>
      <w:tc>
        <w:tcPr>
          <w:tcW w:w="1843" w:type="dxa"/>
          <w:vMerge/>
        </w:tcPr>
        <w:p w14:paraId="6A73C8AD" w14:textId="77777777" w:rsidR="00BA5071" w:rsidRPr="006756FD" w:rsidRDefault="00BA5071" w:rsidP="00BA5071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</w:p>
      </w:tc>
    </w:tr>
    <w:bookmarkEnd w:id="4"/>
  </w:tbl>
  <w:p w14:paraId="14A20332" w14:textId="77777777" w:rsidR="00BF0343" w:rsidRDefault="00BF034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F6FAE" w14:textId="77777777" w:rsidR="00F8172E" w:rsidRDefault="00F8172E">
      <w:pPr>
        <w:spacing w:after="0" w:line="240" w:lineRule="auto"/>
      </w:pPr>
      <w:r>
        <w:separator/>
      </w:r>
    </w:p>
  </w:footnote>
  <w:footnote w:type="continuationSeparator" w:id="0">
    <w:p w14:paraId="4B5C746A" w14:textId="77777777" w:rsidR="00F8172E" w:rsidRDefault="00F81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9C"/>
    <w:multiLevelType w:val="hybridMultilevel"/>
    <w:tmpl w:val="FDFEB3E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cs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B5E5E"/>
    <w:multiLevelType w:val="hybridMultilevel"/>
    <w:tmpl w:val="FDFEB3E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cs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50489"/>
    <w:multiLevelType w:val="hybridMultilevel"/>
    <w:tmpl w:val="D4BA656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cs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F3E9E"/>
    <w:multiLevelType w:val="multilevel"/>
    <w:tmpl w:val="0D56DF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A115309"/>
    <w:multiLevelType w:val="hybridMultilevel"/>
    <w:tmpl w:val="76B4749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F69C3"/>
    <w:multiLevelType w:val="multilevel"/>
    <w:tmpl w:val="39AA8F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B4437A7"/>
    <w:multiLevelType w:val="hybridMultilevel"/>
    <w:tmpl w:val="FDFEB3E8"/>
    <w:lvl w:ilvl="0" w:tplc="A420DD92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cs="Arial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343497">
    <w:abstractNumId w:val="4"/>
  </w:num>
  <w:num w:numId="2" w16cid:durableId="50270841">
    <w:abstractNumId w:val="6"/>
  </w:num>
  <w:num w:numId="3" w16cid:durableId="950286519">
    <w:abstractNumId w:val="2"/>
  </w:num>
  <w:num w:numId="4" w16cid:durableId="1974479972">
    <w:abstractNumId w:val="1"/>
  </w:num>
  <w:num w:numId="5" w16cid:durableId="1511601283">
    <w:abstractNumId w:val="0"/>
  </w:num>
  <w:num w:numId="6" w16cid:durableId="194732813">
    <w:abstractNumId w:val="3"/>
  </w:num>
  <w:num w:numId="7" w16cid:durableId="3248669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343"/>
    <w:rsid w:val="002235AC"/>
    <w:rsid w:val="0037080A"/>
    <w:rsid w:val="003754F8"/>
    <w:rsid w:val="00386446"/>
    <w:rsid w:val="003C06D5"/>
    <w:rsid w:val="004558FF"/>
    <w:rsid w:val="00632EED"/>
    <w:rsid w:val="006756FD"/>
    <w:rsid w:val="007216E1"/>
    <w:rsid w:val="007F5971"/>
    <w:rsid w:val="008E01B8"/>
    <w:rsid w:val="009D442D"/>
    <w:rsid w:val="00AD7E54"/>
    <w:rsid w:val="00B5537A"/>
    <w:rsid w:val="00B604D1"/>
    <w:rsid w:val="00BA5071"/>
    <w:rsid w:val="00BD4C6E"/>
    <w:rsid w:val="00BF0343"/>
    <w:rsid w:val="00C12E4F"/>
    <w:rsid w:val="00C834EB"/>
    <w:rsid w:val="00CB6C29"/>
    <w:rsid w:val="00D94AAB"/>
    <w:rsid w:val="00F36665"/>
    <w:rsid w:val="00F8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78393"/>
  <w15:docId w15:val="{D11A61E6-B9F0-4CEA-8E12-1B236CBF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C29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6E"/>
  </w:style>
  <w:style w:type="paragraph" w:styleId="Footer">
    <w:name w:val="footer"/>
    <w:basedOn w:val="Normal"/>
    <w:link w:val="FooterChar"/>
    <w:uiPriority w:val="99"/>
    <w:unhideWhenUsed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6E"/>
  </w:style>
  <w:style w:type="paragraph" w:styleId="ListParagraph">
    <w:name w:val="List Paragraph"/>
    <w:basedOn w:val="Normal"/>
    <w:uiPriority w:val="34"/>
    <w:qFormat/>
    <w:rsid w:val="00CB6C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54F8"/>
    <w:rPr>
      <w:b/>
      <w:color w:val="00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com.mx/books/edition/Informaci%C3%B3n_Inform%C3%A1tica_e_Internet/mnFTzjdoczIC?hl=es&amp;gbpv=0" TargetMode="External"/><Relationship Id="rId18" Type="http://schemas.openxmlformats.org/officeDocument/2006/relationships/hyperlink" Target="https://web-argitalpena.adm.ehu.es/pdf/UPEPD224806.pdf" TargetMode="External"/><Relationship Id="rId26" Type="http://schemas.openxmlformats.org/officeDocument/2006/relationships/hyperlink" Target="https://www.google.com.mx/books/edition/Internet_privacidad_y_datos_personales/_TlgDwAAQBAJ?hl=es&amp;gbpv=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aeh.edu.mx/scige/boletin/prepa4/n5/e2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3145/epi.2018.jul.16" TargetMode="External"/><Relationship Id="rId17" Type="http://schemas.openxmlformats.org/officeDocument/2006/relationships/hyperlink" Target="https://www.google.com.mx/books/edition/Periodismo_noticias_falsas_desinformaci/8gvhDwAAQBAJ?hl=es-419&amp;gbpv=1" TargetMode="External"/><Relationship Id="rId25" Type="http://schemas.openxmlformats.org/officeDocument/2006/relationships/hyperlink" Target="https://www.google.com.mx/books/edition/Historias_en_red/a_I7ioS5YiIC?hl=es&amp;gbpv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.mx/books/edition/Periodismo_noticias_falsas_desinformaci/8gvhDwAAQBAJ?hl=es-419&amp;gbpv=1" TargetMode="External"/><Relationship Id="rId20" Type="http://schemas.openxmlformats.org/officeDocument/2006/relationships/hyperlink" Target="https://www.springer.com/la/authors-editors/tutoriales-de-autores-y-revisores/writinginenglish/concise-writing/12111712" TargetMode="External"/><Relationship Id="rId29" Type="http://schemas.openxmlformats.org/officeDocument/2006/relationships/hyperlink" Target="https://www.google.com.mx/books/edition/CYBERPROGRAM_2_0_Programa_de_intervenci/1tOUBQAAQBAJ?hl=es&amp;gb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.mx/books/edition/Las_nuevas_fuentes_de_informaci%C3%B3n/rbmUBQAAQBAJ?hl=es-419&amp;gbpv=1&amp;dq=fuentes+de+informaci%C3%B3n&amp;printsec=frontcover" TargetMode="External"/><Relationship Id="rId24" Type="http://schemas.openxmlformats.org/officeDocument/2006/relationships/hyperlink" Target="https://www.gob.mx/profeco/es/articulos/derecho-de-autor-en-el-entorno-digital?idiom=es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.mx/books/edition/Contenidos_digitales_en_la_era_de_la_soc/kjmGoAEACAAJ?hl=es-419" TargetMode="External"/><Relationship Id="rId23" Type="http://schemas.openxmlformats.org/officeDocument/2006/relationships/hyperlink" Target="https://redtelework.com/correo-electronico-efectivo/" TargetMode="External"/><Relationship Id="rId28" Type="http://schemas.openxmlformats.org/officeDocument/2006/relationships/hyperlink" Target="https://www.google.com.mx/books/edition/Propiedad_Intelectual_Derechos_Fundament/VLVeDwAAQBAJ?hl=es&amp;gbpv=0" TargetMode="External"/><Relationship Id="rId10" Type="http://schemas.openxmlformats.org/officeDocument/2006/relationships/hyperlink" Target="https://www.amazon.com.mx/s/ref=dp_byline_sr_book_1?ie=UTF8&amp;field-author=Francisco+Javier+Ortiz+Cerecedo&amp;text=Francisco+Javier+Ortiz+Cerecedo&amp;sort=relevancerank&amp;search-alias=stripbooks" TargetMode="External"/><Relationship Id="rId19" Type="http://schemas.openxmlformats.org/officeDocument/2006/relationships/hyperlink" Target="https://www.comunicayemprende.com/que-es-comunicacion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oogle.com.mx/books/edition/Inform%C3%A1tica_aplicada_a_la_gesti%C3%B3n_de_e/nrXvTg2nNroC?hl=es&amp;gbpv=0" TargetMode="External"/><Relationship Id="rId22" Type="http://schemas.openxmlformats.org/officeDocument/2006/relationships/hyperlink" Target="https://www.iebschool.com/blog/reglas-basicas-netiqueta-redes-sociales/" TargetMode="External"/><Relationship Id="rId27" Type="http://schemas.openxmlformats.org/officeDocument/2006/relationships/hyperlink" Target="https://www.google.com.mx/books/edition/Contenidos_digitales_en_la_era_de_la_soc/kjmGoAEACAAJ?hl=es-41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Dj9MxHlW0K3y5cIyHnZ2wgwqg==">CgMxLjAyCWguMzBqMHpsbDIIaC5namRneHM4AHIhMTc1WnVUaktSS0luVW44RVRrYTNkTE1LTGhmcm1qdXhl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20</Pages>
  <Words>2969</Words>
  <Characters>16925</Characters>
  <Application>Microsoft Office Word</Application>
  <DocSecurity>0</DocSecurity>
  <Lines>141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Aquino Caballero</dc:creator>
  <cp:lastModifiedBy>EDGAR LEDEZMA</cp:lastModifiedBy>
  <cp:revision>5</cp:revision>
  <dcterms:created xsi:type="dcterms:W3CDTF">2024-01-29T20:08:00Z</dcterms:created>
  <dcterms:modified xsi:type="dcterms:W3CDTF">2024-07-08T19:15:00Z</dcterms:modified>
</cp:coreProperties>
</file>